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sz w:val="20"/>
        </w:rPr>
      </w:pPr>
      <w:r>
        <w:drawing>
          <wp:inline>
            <wp:extent cx="6762747" cy="955357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762747" cy="95535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sz w:val="20"/>
        </w:rPr>
      </w:pPr>
    </w:p>
    <w:p w14:paraId="03000000">
      <w:pPr>
        <w:ind/>
        <w:jc w:val="center"/>
        <w:rPr>
          <w:sz w:val="28"/>
        </w:rPr>
      </w:pPr>
    </w:p>
    <w:p w14:paraId="04000000">
      <w:pPr>
        <w:pStyle w:val="Style_1"/>
        <w:numPr>
          <w:ilvl w:val="0"/>
          <w:numId w:val="1"/>
        </w:numPr>
        <w:ind w:firstLine="283" w:left="-567"/>
        <w:jc w:val="center"/>
        <w:rPr>
          <w:b w:val="1"/>
        </w:rPr>
      </w:pPr>
      <w:r>
        <w:rPr>
          <w:b w:val="1"/>
        </w:rPr>
        <w:t>ОБЩИЕ ПОЛОЖЕНИЯ</w:t>
      </w:r>
    </w:p>
    <w:p w14:paraId="05000000">
      <w:pPr>
        <w:ind w:firstLine="283" w:left="-567"/>
        <w:jc w:val="both"/>
      </w:pPr>
      <w:r>
        <w:t xml:space="preserve">          Официальное спортивно</w:t>
      </w:r>
      <w:r>
        <w:t>е мероприятие по рафтингу Кубок России</w:t>
      </w:r>
      <w:r>
        <w:t xml:space="preserve">, </w:t>
      </w:r>
      <w:r>
        <w:t>(далее - соревнования) проводи</w:t>
      </w:r>
      <w:r>
        <w:t xml:space="preserve">тся  в соответствии </w:t>
      </w:r>
      <w:r>
        <w:rPr>
          <w:sz w:val="20"/>
        </w:rPr>
        <w:t>с Единым календарным планом всероссийских и международны</w:t>
      </w:r>
      <w:r>
        <w:rPr>
          <w:sz w:val="20"/>
        </w:rPr>
        <w:t xml:space="preserve">х спортивных мероприятий на 2023 </w:t>
      </w:r>
      <w:r>
        <w:rPr>
          <w:sz w:val="20"/>
        </w:rPr>
        <w:t>г</w:t>
      </w:r>
      <w:r>
        <w:rPr>
          <w:sz w:val="20"/>
        </w:rPr>
        <w:t>од</w:t>
      </w:r>
      <w:r>
        <w:rPr>
          <w:sz w:val="20"/>
        </w:rPr>
        <w:t>.</w:t>
      </w:r>
      <w:r>
        <w:rPr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 xml:space="preserve"> </w:t>
      </w:r>
      <w:r>
        <w:t>с Календарным планом официальных физкультурных и спортивных мероприя</w:t>
      </w:r>
      <w:r>
        <w:t>тий Республики Алтай на 202</w:t>
      </w:r>
      <w:r>
        <w:t>3</w:t>
      </w:r>
      <w:r>
        <w:t xml:space="preserve"> год. Соревнования проводятся </w:t>
      </w:r>
      <w:r>
        <w:t xml:space="preserve"> в соотв</w:t>
      </w:r>
      <w:r>
        <w:t>етствии с правилами  по виду спорта «</w:t>
      </w:r>
      <w:r>
        <w:t>рафтинг</w:t>
      </w:r>
      <w:r>
        <w:t>».</w:t>
      </w:r>
    </w:p>
    <w:p w14:paraId="06000000">
      <w:pPr>
        <w:ind w:firstLine="283" w:left="-567"/>
        <w:jc w:val="both"/>
      </w:pPr>
    </w:p>
    <w:p w14:paraId="07000000">
      <w:pPr>
        <w:ind w:firstLine="283" w:left="-567"/>
        <w:jc w:val="center"/>
        <w:rPr>
          <w:b w:val="1"/>
        </w:rPr>
      </w:pPr>
      <w:r>
        <w:rPr>
          <w:b w:val="1"/>
        </w:rPr>
        <w:t>II</w:t>
      </w:r>
      <w:r>
        <w:rPr>
          <w:b w:val="1"/>
        </w:rPr>
        <w:t>.</w:t>
      </w:r>
      <w:r>
        <w:rPr>
          <w:b w:val="1"/>
        </w:rPr>
        <w:t>ЦЕЛИ И ЗАДАЧИ</w:t>
      </w:r>
    </w:p>
    <w:p w14:paraId="08000000">
      <w:pPr>
        <w:ind w:firstLine="283" w:left="-567"/>
        <w:jc w:val="center"/>
      </w:pPr>
      <w:r>
        <w:t xml:space="preserve">Соревнования проводятся с целью популяризации и развития </w:t>
      </w:r>
      <w:r>
        <w:t xml:space="preserve">рафтинга </w:t>
      </w:r>
      <w:r>
        <w:t>в</w:t>
      </w:r>
      <w:r>
        <w:t xml:space="preserve"> России и</w:t>
      </w:r>
      <w:r>
        <w:t xml:space="preserve"> Республике Алтай.</w:t>
      </w:r>
    </w:p>
    <w:p w14:paraId="09000000">
      <w:pPr>
        <w:ind w:firstLine="283" w:left="-567"/>
        <w:jc w:val="both"/>
      </w:pPr>
      <w:r>
        <w:t>Задачи соревнования: </w:t>
      </w:r>
    </w:p>
    <w:p w14:paraId="0A000000">
      <w:pPr>
        <w:ind w:firstLine="283" w:left="-567"/>
        <w:jc w:val="both"/>
      </w:pPr>
      <w:r>
        <w:t xml:space="preserve">- пропаганда физической культуры и спорта; </w:t>
      </w:r>
    </w:p>
    <w:p w14:paraId="0B000000">
      <w:pPr>
        <w:ind w:firstLine="283" w:left="-567"/>
        <w:jc w:val="both"/>
      </w:pPr>
      <w:r>
        <w:t>- популяризация</w:t>
      </w:r>
      <w:r>
        <w:t xml:space="preserve"> и даль</w:t>
      </w:r>
      <w:r>
        <w:t xml:space="preserve">нейшее развитие </w:t>
      </w:r>
      <w:r>
        <w:t>рафтинга</w:t>
      </w:r>
      <w:r>
        <w:t xml:space="preserve"> в Республике Алтай;</w:t>
      </w:r>
    </w:p>
    <w:p w14:paraId="0C000000">
      <w:pPr>
        <w:ind w:firstLine="283" w:left="-567"/>
        <w:jc w:val="both"/>
      </w:pPr>
      <w:r>
        <w:t>- повышение</w:t>
      </w:r>
      <w:r>
        <w:t xml:space="preserve"> спо</w:t>
      </w:r>
      <w:r>
        <w:t>ртивного мастерства спортсменов;</w:t>
      </w:r>
    </w:p>
    <w:p w14:paraId="0D000000">
      <w:pPr>
        <w:ind w:firstLine="283" w:left="-567"/>
        <w:jc w:val="both"/>
      </w:pPr>
      <w:r>
        <w:rPr>
          <w:b w:val="1"/>
          <w:color w:val="FF0000"/>
        </w:rPr>
        <w:t xml:space="preserve"> </w:t>
      </w:r>
    </w:p>
    <w:p w14:paraId="0E000000">
      <w:pPr>
        <w:ind w:firstLine="283" w:left="-567"/>
        <w:jc w:val="both"/>
      </w:pPr>
    </w:p>
    <w:p w14:paraId="0F000000">
      <w:pPr>
        <w:pStyle w:val="Style_1"/>
        <w:ind w:firstLine="0" w:left="1080"/>
        <w:jc w:val="both"/>
        <w:rPr>
          <w:b w:val="1"/>
        </w:rPr>
      </w:pPr>
      <w:r>
        <w:rPr>
          <w:b w:val="1"/>
        </w:rPr>
        <w:t xml:space="preserve">       III</w:t>
      </w:r>
      <w:r>
        <w:rPr>
          <w:b w:val="1"/>
        </w:rPr>
        <w:t xml:space="preserve">. </w:t>
      </w:r>
      <w:r>
        <w:rPr>
          <w:b w:val="1"/>
        </w:rPr>
        <w:t>СРОКИ И МЕСТО ПРОВЕДЕНИЯ СОРЕВНОВАНИЙ</w:t>
      </w:r>
    </w:p>
    <w:p w14:paraId="10000000">
      <w:pPr>
        <w:ind w:firstLine="283" w:left="-567"/>
        <w:jc w:val="both"/>
        <w:rPr>
          <w:color w:themeColor="text1" w:val="000000"/>
        </w:rPr>
      </w:pPr>
    </w:p>
    <w:p w14:paraId="11000000">
      <w:pPr>
        <w:ind w:firstLine="283" w:left="-567"/>
        <w:jc w:val="both"/>
        <w:rPr>
          <w:color w:themeColor="text1" w:val="000000"/>
        </w:rPr>
      </w:pPr>
      <w:r>
        <w:rPr>
          <w:color w:themeColor="text1" w:val="000000"/>
        </w:rPr>
        <w:t xml:space="preserve">Соревнования проводятся  </w:t>
      </w:r>
      <w:r>
        <w:rPr>
          <w:color w:themeColor="text1" w:val="000000"/>
        </w:rPr>
        <w:t xml:space="preserve">с 24 по  29  августа </w:t>
      </w:r>
      <w:r>
        <w:rPr>
          <w:color w:themeColor="text1" w:val="000000"/>
        </w:rPr>
        <w:t>202</w:t>
      </w:r>
      <w:r>
        <w:rPr>
          <w:color w:themeColor="text1" w:val="000000"/>
        </w:rPr>
        <w:t xml:space="preserve">3 года в природной среде, на участке </w:t>
      </w:r>
      <w:r>
        <w:rPr>
          <w:color w:themeColor="text1" w:val="000000"/>
        </w:rPr>
        <w:t xml:space="preserve"> рек</w:t>
      </w:r>
      <w:r>
        <w:rPr>
          <w:color w:themeColor="text1" w:val="000000"/>
        </w:rPr>
        <w:t>и</w:t>
      </w:r>
      <w:r>
        <w:rPr>
          <w:color w:themeColor="text1" w:val="000000"/>
        </w:rPr>
        <w:t xml:space="preserve"> </w:t>
      </w:r>
      <w:r>
        <w:rPr>
          <w:color w:themeColor="text1" w:val="000000"/>
        </w:rPr>
        <w:t xml:space="preserve"> Катунь: устье реки Малый </w:t>
      </w:r>
      <w:r>
        <w:rPr>
          <w:color w:themeColor="text1" w:val="000000"/>
        </w:rPr>
        <w:t>Яломан</w:t>
      </w:r>
      <w:r>
        <w:rPr>
          <w:color w:themeColor="text1" w:val="000000"/>
        </w:rPr>
        <w:t xml:space="preserve"> – устье реки </w:t>
      </w:r>
      <w:r>
        <w:rPr>
          <w:color w:themeColor="text1" w:val="000000"/>
        </w:rPr>
        <w:t>Усул</w:t>
      </w:r>
      <w:r>
        <w:rPr>
          <w:color w:themeColor="text1" w:val="000000"/>
        </w:rPr>
        <w:t>.</w:t>
      </w:r>
    </w:p>
    <w:p w14:paraId="12000000">
      <w:pPr>
        <w:ind w:firstLine="283" w:left="-567"/>
        <w:jc w:val="center"/>
        <w:rPr>
          <w:b w:val="1"/>
          <w:color w:themeColor="text1" w:val="000000"/>
        </w:rPr>
      </w:pPr>
    </w:p>
    <w:p w14:paraId="13000000">
      <w:pPr>
        <w:ind w:firstLine="283" w:left="-567"/>
        <w:jc w:val="center"/>
        <w:rPr>
          <w:b w:val="1"/>
        </w:rPr>
      </w:pPr>
      <w:r>
        <w:rPr>
          <w:b w:val="1"/>
        </w:rPr>
        <w:t>IV</w:t>
      </w:r>
      <w:r>
        <w:rPr>
          <w:b w:val="1"/>
        </w:rPr>
        <w:t>.Р</w:t>
      </w:r>
      <w:r>
        <w:rPr>
          <w:b w:val="1"/>
        </w:rPr>
        <w:t>УКОВОДСТВО ПРОВЕДЕНИЕМ СОРЕВНОВАНИЙ</w:t>
      </w:r>
    </w:p>
    <w:p w14:paraId="14000000">
      <w:pPr>
        <w:ind w:firstLine="283" w:left="-567"/>
        <w:jc w:val="both"/>
        <w:rPr>
          <w:b w:val="1"/>
          <w:color w:val="FF0000"/>
        </w:rPr>
      </w:pPr>
      <w:r>
        <w:rPr>
          <w:b w:val="1"/>
        </w:rPr>
        <w:t xml:space="preserve">     Организатор соревнований – Региональная  общественная организация</w:t>
      </w:r>
      <w:r>
        <w:rPr>
          <w:b w:val="1"/>
          <w:color w:val="FF0000"/>
        </w:rPr>
        <w:t xml:space="preserve"> </w:t>
      </w:r>
      <w:r>
        <w:rPr>
          <w:b w:val="1"/>
        </w:rPr>
        <w:t>«Федерация гребного слалома, рафтинга и спортивного туризма Республики Алтай»</w:t>
      </w:r>
      <w:r>
        <w:rPr>
          <w:b w:val="1"/>
        </w:rPr>
        <w:t>.</w:t>
      </w:r>
      <w:r>
        <w:rPr>
          <w:b w:val="1"/>
          <w:color w:val="FF0000"/>
        </w:rPr>
        <w:t xml:space="preserve"> </w:t>
      </w:r>
    </w:p>
    <w:p w14:paraId="15000000">
      <w:pPr>
        <w:ind w:firstLine="283" w:left="-567"/>
        <w:jc w:val="both"/>
      </w:pPr>
      <w:r>
        <w:t xml:space="preserve"> </w:t>
      </w:r>
      <w:r>
        <w:tab/>
      </w:r>
      <w:r>
        <w:t>Комитет по физической культуре и спорту Республики Алтай (далее – Комитет)</w:t>
      </w:r>
      <w:r>
        <w:t>,</w:t>
      </w:r>
      <w:r>
        <w:t xml:space="preserve"> совместно с  </w:t>
      </w:r>
      <w:r>
        <w:t>К</w:t>
      </w:r>
      <w:r>
        <w:t xml:space="preserve">У </w:t>
      </w:r>
      <w:r>
        <w:t>РА</w:t>
      </w:r>
      <w:r>
        <w:t xml:space="preserve"> «</w:t>
      </w:r>
      <w:r>
        <w:t>Р</w:t>
      </w:r>
      <w:r>
        <w:t>ЦСП ССК РА»</w:t>
      </w:r>
      <w:r>
        <w:t xml:space="preserve"> и ООО «Федерация </w:t>
      </w:r>
      <w:r>
        <w:t>Рафтига</w:t>
      </w:r>
      <w:r>
        <w:t xml:space="preserve"> России»</w:t>
      </w:r>
      <w:r>
        <w:t xml:space="preserve"> осуществляют  общее руководство проведением соревнований.</w:t>
      </w:r>
    </w:p>
    <w:p w14:paraId="16000000">
      <w:pPr>
        <w:ind w:firstLine="567" w:left="-567"/>
        <w:jc w:val="both"/>
      </w:pPr>
      <w:r>
        <w:t xml:space="preserve">Непосредственное проведение соревнований возлагается на главную судейскую коллегию (далее – ГСК), утвержденную Региональной общественной организацией «Федерация </w:t>
      </w:r>
      <w:r>
        <w:t>гребного слалома, рафтинга и спортивного туризма Республики Алтай и Общероссийской общественной организацией «Федерация рафтинга России»</w:t>
      </w:r>
      <w:r>
        <w:t>.</w:t>
      </w:r>
      <w:r>
        <w:t xml:space="preserve"> Комитет по физической культуре и спорту Республики Алтай; </w:t>
      </w:r>
      <w:r>
        <w:t>КУ РА</w:t>
      </w:r>
      <w:r>
        <w:t xml:space="preserve"> «РЦСП ССК РА»; Администрация МО «Онгудайский район», АУ РА «Онгудай лес», кордон «Кур-Кечу»; ГУ МЧС России по РА, Алтайский поисково-спасательный отряд МЧС России</w:t>
      </w:r>
    </w:p>
    <w:p w14:paraId="17000000">
      <w:pPr>
        <w:ind w:firstLine="283" w:left="0"/>
        <w:jc w:val="both"/>
      </w:pPr>
    </w:p>
    <w:p w14:paraId="18000000">
      <w:pPr>
        <w:ind w:firstLine="283" w:left="-567"/>
        <w:jc w:val="both"/>
      </w:pPr>
    </w:p>
    <w:p w14:paraId="19000000">
      <w:pPr>
        <w:ind w:firstLine="283" w:left="-567"/>
        <w:jc w:val="center"/>
      </w:pPr>
      <w:r>
        <w:rPr>
          <w:b w:val="1"/>
        </w:rPr>
        <w:t>V</w:t>
      </w:r>
      <w:r>
        <w:rPr>
          <w:b w:val="1"/>
        </w:rPr>
        <w:t>.</w:t>
      </w:r>
      <w:r>
        <w:rPr>
          <w:b w:val="1"/>
        </w:rPr>
        <w:t xml:space="preserve"> ОБЕСПЕЧЕНИЕ БЕЗОПАСНОСТИ УЧАСТНИКОВ, </w:t>
      </w:r>
    </w:p>
    <w:p w14:paraId="1A000000">
      <w:pPr>
        <w:ind w:firstLine="283" w:left="-567"/>
        <w:jc w:val="center"/>
      </w:pPr>
      <w:r>
        <w:rPr>
          <w:b w:val="1"/>
        </w:rPr>
        <w:t>МЕДИЦИНСКОЕ ОБЕСПЕЧЕНИЕ СОРЕВНОВАНИЯ</w:t>
      </w:r>
    </w:p>
    <w:p w14:paraId="1B000000">
      <w:pPr>
        <w:ind/>
        <w:jc w:val="both"/>
      </w:pPr>
    </w:p>
    <w:p w14:paraId="1C000000">
      <w:pPr>
        <w:ind w:firstLine="283" w:left="-567"/>
        <w:jc w:val="both"/>
      </w:pPr>
      <w:r>
        <w:t xml:space="preserve">          Сор</w:t>
      </w:r>
      <w:r>
        <w:t>евнования проводятся на</w:t>
      </w:r>
      <w:r>
        <w:t xml:space="preserve"> реке в природной среде с устроением дистанций</w:t>
      </w:r>
      <w:r>
        <w:t xml:space="preserve"> </w:t>
      </w:r>
      <w:r>
        <w:t>отвечающих требованиям соответствующих нормативным правовым актам, действующих на территории Российской Федерации,</w:t>
      </w:r>
      <w:r>
        <w:t xml:space="preserve"> </w:t>
      </w:r>
      <w:r>
        <w:t>а также при условии н</w:t>
      </w:r>
      <w:r>
        <w:t>аличия актов готовности Дистанци</w:t>
      </w:r>
      <w:r>
        <w:t>и-</w:t>
      </w:r>
      <w:bookmarkStart w:id="1" w:name="_GoBack"/>
      <w:bookmarkEnd w:id="1"/>
      <w:r>
        <w:t xml:space="preserve"> (</w:t>
      </w:r>
      <w:r>
        <w:t>ий</w:t>
      </w:r>
      <w:r>
        <w:t>)</w:t>
      </w:r>
      <w:r>
        <w:t xml:space="preserve"> к проведению мероприятий, утвержденных в установленном порядке.</w:t>
      </w:r>
    </w:p>
    <w:p w14:paraId="1D000000">
      <w:pPr>
        <w:ind w:firstLine="283" w:left="-567"/>
        <w:jc w:val="both"/>
      </w:pPr>
      <w:r>
        <w:t xml:space="preserve">        Обеспечение</w:t>
      </w:r>
      <w:r>
        <w:t xml:space="preserve"> </w:t>
      </w:r>
      <w:r>
        <w:t xml:space="preserve">безопасности участников </w:t>
      </w:r>
      <w:r>
        <w:t xml:space="preserve"> на соревнованиях осуществляется согласно требованиям Правил обеспечения безопасности при проведении официальных спортивных соревнований</w:t>
      </w:r>
      <w:r>
        <w:rPr>
          <w:b w:val="1"/>
        </w:rPr>
        <w:t>,</w:t>
      </w:r>
      <w:r>
        <w:t xml:space="preserve"> утвержденных Постановлением Правительства РФ от 18 апреля 2014 года № 353.</w:t>
      </w:r>
    </w:p>
    <w:p w14:paraId="1E000000">
      <w:pPr>
        <w:ind w:firstLine="283" w:left="-567"/>
        <w:jc w:val="both"/>
      </w:pPr>
      <w:r>
        <w:rPr>
          <w:color w:val="FF0000"/>
        </w:rPr>
        <w:t xml:space="preserve">  </w:t>
      </w:r>
      <w:r>
        <w:t xml:space="preserve">      </w:t>
      </w:r>
      <w:r>
        <w:t xml:space="preserve">Организатор официального спортивного соревнования в целях обеспечения общественного порядка и общественной безопасности и соблюдения административных запретов на посещение мест проведения таких соревнований в дни их проведения в срок </w:t>
      </w:r>
      <w:r>
        <w:rPr>
          <w:u w:val="single"/>
        </w:rPr>
        <w:t>не позднее</w:t>
      </w:r>
      <w:r>
        <w:rPr>
          <w:u w:val="single"/>
        </w:rPr>
        <w:t xml:space="preserve"> </w:t>
      </w:r>
      <w:r>
        <w:rPr>
          <w:u w:val="single"/>
        </w:rPr>
        <w:t>10 календарных дней</w:t>
      </w:r>
      <w:r>
        <w:t xml:space="preserve"> </w:t>
      </w:r>
      <w:r>
        <w:t xml:space="preserve">до дня начала проведения таких соревнований уведомляют соответствующий территориальный орган федерального органа исполнительной власти в сфере </w:t>
      </w:r>
      <w:r>
        <w:t>внутренних дел о месте, дате и сроке проведения таких соревнований</w:t>
      </w:r>
      <w:r>
        <w:t>, согласовывает</w:t>
      </w:r>
      <w:r>
        <w:t xml:space="preserve"> с ним план мероприятий и </w:t>
      </w:r>
      <w:r>
        <w:t xml:space="preserve"> незамедлительно сообщают об изменении указанной информации.</w:t>
      </w:r>
    </w:p>
    <w:p w14:paraId="1F000000">
      <w:pPr>
        <w:ind w:firstLine="283" w:left="-567"/>
        <w:jc w:val="both"/>
      </w:pPr>
      <w:r>
        <w:t>Уч</w:t>
      </w:r>
      <w:r>
        <w:t>астник допускается к соревнованиям</w:t>
      </w:r>
      <w:r>
        <w:t xml:space="preserve"> только при наличии оригинала </w:t>
      </w:r>
      <w:r>
        <w:t xml:space="preserve">договора </w:t>
      </w:r>
      <w:r>
        <w:t>о страховании от несчас</w:t>
      </w:r>
      <w:r>
        <w:t>тных случаев (жизни и здоровья) который предоставляе</w:t>
      </w:r>
      <w:r>
        <w:t>тся в оргкомитет по проведению соревнований. Страхование участников</w:t>
      </w:r>
      <w:r>
        <w:t xml:space="preserve"> соревнований может проводиться как за счет бюджетных, так и внебюджетных средств, в соответствии с действующим законодательством Российской Федерации.</w:t>
      </w:r>
      <w:r>
        <w:t xml:space="preserve"> </w:t>
      </w:r>
    </w:p>
    <w:p w14:paraId="20000000">
      <w:pPr>
        <w:ind w:firstLine="283" w:left="-567"/>
        <w:jc w:val="both"/>
      </w:pPr>
      <w:r>
        <w:t xml:space="preserve">Оказание скорой медицинской помощи осуществляется в соответствии с приказом Министерства здравоохранения Российской Федерации от 23 октября 2020 г. </w:t>
      </w:r>
      <w:r>
        <w:rPr>
          <w:b w:val="1"/>
        </w:rPr>
        <w:t>№ 1144н</w:t>
      </w:r>
      <w:r>
        <w:t xml:space="preserve">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</w:t>
      </w:r>
      <w:r>
        <w:t xml:space="preserve"> и (или) выполнить нормативы испытаний (тестов) Всероссийского </w:t>
      </w:r>
      <w:r>
        <w:t>физкультурно</w:t>
      </w:r>
      <w:r>
        <w:t xml:space="preserve"> – спортивного комплекса  «Готов к труду и обороне» (ГТО) и форм медицинских заключений о допуске к участию в физкультурных и спортивных мероприятиях». Ответственность за здоровье и сохранность жизни участников в дни соревнования и в пути несет тренер или иное уполномоченное лицо.</w:t>
      </w:r>
    </w:p>
    <w:p w14:paraId="21000000">
      <w:pPr>
        <w:ind w:firstLine="283" w:left="-567"/>
        <w:jc w:val="both"/>
        <w:rPr>
          <w:color w:val="FF0000"/>
        </w:rPr>
      </w:pPr>
      <w:r>
        <w:rPr>
          <w:color w:themeColor="text1" w:val="000000"/>
        </w:rPr>
        <w:t xml:space="preserve">Организаторы обязаны обеспечить соблюдение всеми участниками соревнований норм и требований </w:t>
      </w:r>
      <w:r>
        <w:rPr>
          <w:color w:themeColor="text1" w:val="000000"/>
        </w:rPr>
        <w:t>Роспотребнадзора</w:t>
      </w:r>
      <w:r>
        <w:rPr>
          <w:color w:themeColor="text1" w:val="000000"/>
        </w:rPr>
        <w:t xml:space="preserve"> по противодействию распространения </w:t>
      </w:r>
      <w:r>
        <w:rPr>
          <w:color w:themeColor="text1" w:val="000000"/>
        </w:rPr>
        <w:t>коронавирусной</w:t>
      </w:r>
      <w:r>
        <w:rPr>
          <w:color w:themeColor="text1" w:val="000000"/>
        </w:rPr>
        <w:t xml:space="preserve"> инфекции</w:t>
      </w:r>
      <w:r>
        <w:rPr>
          <w:color w:val="FF0000"/>
        </w:rPr>
        <w:t>.</w:t>
      </w:r>
    </w:p>
    <w:p w14:paraId="22000000">
      <w:pPr>
        <w:ind w:firstLine="283" w:left="-567"/>
        <w:jc w:val="both"/>
        <w:rPr>
          <w:color w:val="FF0000"/>
        </w:rPr>
      </w:pPr>
    </w:p>
    <w:p w14:paraId="23000000">
      <w:pPr>
        <w:ind w:firstLine="283" w:left="-567"/>
        <w:jc w:val="center"/>
        <w:rPr>
          <w:b w:val="1"/>
        </w:rPr>
      </w:pPr>
      <w:r>
        <w:rPr>
          <w:b w:val="1"/>
          <w:color w:val="FF0000"/>
        </w:rPr>
        <w:t xml:space="preserve"> </w:t>
      </w:r>
      <w:r>
        <w:rPr>
          <w:b w:val="1"/>
        </w:rPr>
        <w:t>VI</w:t>
      </w:r>
      <w:r>
        <w:rPr>
          <w:b w:val="1"/>
        </w:rPr>
        <w:t>. ФИНАНСИРОВАНИЕ</w:t>
      </w:r>
    </w:p>
    <w:p w14:paraId="24000000">
      <w:pPr>
        <w:ind w:firstLine="283" w:left="-567"/>
        <w:jc w:val="both"/>
      </w:pPr>
      <w:r>
        <w:t>Расходы по приобретению наградного мате</w:t>
      </w:r>
      <w:r>
        <w:t xml:space="preserve">риала (медали и грамоты) несет </w:t>
      </w:r>
      <w:r>
        <w:t>Министерство спорта России.</w:t>
      </w:r>
    </w:p>
    <w:p w14:paraId="25000000">
      <w:pPr>
        <w:ind w:firstLine="283" w:left="-567"/>
        <w:jc w:val="both"/>
        <w:rPr>
          <w:color w:themeColor="text1" w:val="000000"/>
        </w:rPr>
      </w:pPr>
      <w:r>
        <w:t>Расходы, связанные с организацией и проведением соревнований, а именно:</w:t>
      </w:r>
      <w:r>
        <w:rPr>
          <w:b w:val="1"/>
        </w:rPr>
        <w:t xml:space="preserve"> </w:t>
      </w:r>
      <w:r>
        <w:t>обеспечением соревнований медицинским сопровождением, созданием условий безопасности участникам, специалистам и болельщикам, обеспечением наличия государственных флагов и гимнов Российской Федерации и Республики Алтай, подготовкой мест проведения соревнований, формированием судейской бригады, изготовлением протоколов и таб</w:t>
      </w:r>
      <w:r>
        <w:t>лиц, предоставлением доверенности на получение медалей, грамот,  предоставление своевременной информации в печати, по радио и телевидению о результатах про</w:t>
      </w:r>
      <w:r>
        <w:t>веденных</w:t>
      </w:r>
      <w:r>
        <w:t xml:space="preserve"> спортивных соревнований</w:t>
      </w:r>
      <w:r>
        <w:t>, своевременного предоставления финансовых отчетов</w:t>
      </w:r>
      <w:r>
        <w:t xml:space="preserve">  </w:t>
      </w:r>
      <w:r>
        <w:rPr>
          <w:color w:themeColor="text1" w:val="000000"/>
        </w:rPr>
        <w:t xml:space="preserve">несет </w:t>
      </w:r>
      <w:r>
        <w:rPr>
          <w:color w:themeColor="text1" w:val="000000"/>
        </w:rPr>
        <w:t xml:space="preserve"> </w:t>
      </w:r>
      <w:r>
        <w:rPr>
          <w:color w:themeColor="text1" w:val="000000"/>
        </w:rPr>
        <w:t>РОО</w:t>
      </w:r>
      <w:r>
        <w:rPr>
          <w:color w:themeColor="text1" w:val="000000"/>
        </w:rPr>
        <w:t xml:space="preserve"> «ФГСРСТ </w:t>
      </w:r>
      <w:r>
        <w:rPr>
          <w:color w:themeColor="text1" w:val="000000"/>
        </w:rPr>
        <w:t>РА</w:t>
      </w:r>
      <w:r>
        <w:rPr>
          <w:color w:themeColor="text1" w:val="000000"/>
        </w:rPr>
        <w:t xml:space="preserve"> »</w:t>
      </w:r>
      <w:r>
        <w:t xml:space="preserve"> </w:t>
      </w:r>
      <w:r>
        <w:t xml:space="preserve"> и </w:t>
      </w:r>
      <w:r>
        <w:t>К</w:t>
      </w:r>
      <w:r>
        <w:t>У  РА</w:t>
      </w:r>
      <w:r>
        <w:t xml:space="preserve"> «</w:t>
      </w:r>
      <w:r>
        <w:t>РЦСП ССК РА».</w:t>
      </w:r>
    </w:p>
    <w:p w14:paraId="26000000">
      <w:pPr>
        <w:ind w:firstLine="283" w:left="-567"/>
        <w:jc w:val="both"/>
      </w:pPr>
      <w:r>
        <w:t>Расходы, связанные с командированием участников соревнований, тренеров, судей от команд (проезд, питание, суточные, проживание, страхование участников, ГСМ) несут командирующие организации.</w:t>
      </w:r>
    </w:p>
    <w:p w14:paraId="27000000">
      <w:pPr>
        <w:widowControl w:val="0"/>
        <w:ind w:firstLine="567" w:left="-567"/>
        <w:jc w:val="both"/>
        <w:rPr>
          <w:color w:val="000000"/>
          <w:sz w:val="20"/>
        </w:rPr>
      </w:pPr>
      <w:r>
        <w:rPr>
          <w:color w:val="000000"/>
          <w:sz w:val="20"/>
        </w:rPr>
        <w:t>Участники команд</w:t>
      </w:r>
      <w:r>
        <w:rPr>
          <w:color w:val="000000"/>
          <w:sz w:val="20"/>
        </w:rPr>
        <w:t xml:space="preserve"> оплачивают организационный взнос - 1000-00 рублей с человека в каждом классе судов и стартовый взнос - 1000-00 рублей с каждого экипажа, согласно Решению Исполкома ФРР – Протокол № 04/04 от 07 апреля 2019г. </w:t>
      </w:r>
    </w:p>
    <w:p w14:paraId="28000000">
      <w:pPr>
        <w:widowControl w:val="0"/>
        <w:ind w:firstLine="283" w:left="-567"/>
        <w:rPr>
          <w:b w:val="1"/>
          <w:sz w:val="28"/>
        </w:rPr>
      </w:pPr>
      <w:r>
        <w:rPr>
          <w:color w:val="000000"/>
          <w:sz w:val="20"/>
        </w:rPr>
        <w:t xml:space="preserve"> </w:t>
      </w:r>
    </w:p>
    <w:p w14:paraId="29000000">
      <w:pPr>
        <w:ind w:firstLine="283" w:left="-567"/>
        <w:jc w:val="center"/>
        <w:rPr>
          <w:b w:val="1"/>
        </w:rPr>
      </w:pPr>
      <w:r>
        <w:rPr>
          <w:b w:val="1"/>
        </w:rPr>
        <w:t>VII</w:t>
      </w:r>
      <w:r>
        <w:rPr>
          <w:b w:val="1"/>
        </w:rPr>
        <w:t>.</w:t>
      </w:r>
      <w:r>
        <w:rPr>
          <w:b w:val="1"/>
        </w:rPr>
        <w:t xml:space="preserve"> П</w:t>
      </w:r>
      <w:r>
        <w:rPr>
          <w:b w:val="1"/>
        </w:rPr>
        <w:t>РОГРАММА СОРЕВНОВАНИЙ</w:t>
      </w:r>
    </w:p>
    <w:p w14:paraId="2A000000">
      <w:pPr>
        <w:ind w:firstLine="283" w:left="-567"/>
        <w:jc w:val="both"/>
      </w:pPr>
      <w:r>
        <w:rPr>
          <w:sz w:val="28"/>
        </w:rPr>
        <w:tab/>
      </w:r>
      <w:r>
        <w:t>День заезда</w:t>
      </w:r>
      <w:r>
        <w:t xml:space="preserve"> участников соревнований – 24.08.23г</w:t>
      </w:r>
      <w:r>
        <w:t>.</w:t>
      </w:r>
    </w:p>
    <w:p w14:paraId="2B000000">
      <w:pPr>
        <w:ind w:firstLine="283" w:left="-567"/>
        <w:jc w:val="both"/>
      </w:pPr>
      <w:r>
        <w:tab/>
      </w:r>
      <w:r>
        <w:t>Заседание судейс</w:t>
      </w:r>
      <w:r>
        <w:t>кой (мандатной) коллегий – 25.08.23г. в 18-00</w:t>
      </w:r>
      <w:r>
        <w:t>.</w:t>
      </w:r>
    </w:p>
    <w:p w14:paraId="2C000000">
      <w:pPr>
        <w:ind w:firstLine="283" w:left="-567"/>
        <w:jc w:val="both"/>
      </w:pPr>
      <w:r>
        <w:tab/>
      </w:r>
      <w:r>
        <w:t>Отк</w:t>
      </w:r>
      <w:r>
        <w:t>рытие соревнований – 26.08.2023г</w:t>
      </w:r>
      <w:r>
        <w:t>.</w:t>
      </w:r>
      <w:r>
        <w:t>в</w:t>
      </w:r>
      <w:r>
        <w:t xml:space="preserve"> 09-00</w:t>
      </w:r>
    </w:p>
    <w:p w14:paraId="2D000000">
      <w:pPr>
        <w:ind w:firstLine="283" w:left="-567"/>
        <w:jc w:val="both"/>
      </w:pPr>
      <w:r>
        <w:tab/>
      </w:r>
      <w:r>
        <w:t xml:space="preserve">Начало </w:t>
      </w:r>
      <w:r>
        <w:t>соревнований – 26.08.2023г</w:t>
      </w:r>
      <w:r>
        <w:t>.</w:t>
      </w:r>
      <w:r>
        <w:t>в</w:t>
      </w:r>
      <w:r>
        <w:t xml:space="preserve"> 10-30</w:t>
      </w:r>
      <w:r>
        <w:t>.</w:t>
      </w:r>
    </w:p>
    <w:p w14:paraId="2E000000">
      <w:pPr>
        <w:ind w:firstLine="283" w:left="-567"/>
        <w:jc w:val="both"/>
      </w:pPr>
      <w:r>
        <w:tab/>
      </w:r>
      <w:r>
        <w:t xml:space="preserve">Награждение победителей и призеров соревнований </w:t>
      </w:r>
      <w:r>
        <w:t>– в 20-00 ежедневно</w:t>
      </w:r>
      <w:r>
        <w:t>.</w:t>
      </w:r>
      <w:r>
        <w:t>.</w:t>
      </w:r>
    </w:p>
    <w:p w14:paraId="2F000000">
      <w:pPr>
        <w:ind w:firstLine="283" w:left="-567"/>
        <w:jc w:val="both"/>
      </w:pPr>
      <w:r>
        <w:tab/>
      </w:r>
      <w:r>
        <w:t xml:space="preserve">Закрытие соревнований </w:t>
      </w:r>
      <w:r>
        <w:t>–</w:t>
      </w:r>
      <w:r>
        <w:t>15</w:t>
      </w:r>
      <w:r>
        <w:t>-00 29.08.2023г.</w:t>
      </w:r>
    </w:p>
    <w:p w14:paraId="30000000">
      <w:pPr>
        <w:ind w:firstLine="720" w:left="0"/>
        <w:jc w:val="both"/>
        <w:rPr>
          <w:b w:val="1"/>
          <w:sz w:val="20"/>
        </w:rPr>
      </w:pPr>
    </w:p>
    <w:p w14:paraId="31000000">
      <w:pPr>
        <w:ind w:firstLine="720" w:left="0"/>
        <w:jc w:val="both"/>
        <w:rPr>
          <w:sz w:val="24"/>
        </w:rPr>
      </w:pPr>
      <w:r>
        <w:rPr>
          <w:b w:val="1"/>
          <w:sz w:val="20"/>
        </w:rPr>
        <w:t>2</w:t>
      </w:r>
      <w:r>
        <w:rPr>
          <w:b w:val="1"/>
          <w:sz w:val="24"/>
        </w:rPr>
        <w:t>4</w:t>
      </w:r>
      <w:r>
        <w:rPr>
          <w:b w:val="1"/>
          <w:sz w:val="24"/>
        </w:rPr>
        <w:t xml:space="preserve"> августа</w:t>
      </w:r>
      <w:r>
        <w:rPr>
          <w:sz w:val="24"/>
        </w:rPr>
        <w:t xml:space="preserve"> </w:t>
      </w:r>
    </w:p>
    <w:p w14:paraId="32000000">
      <w:pPr>
        <w:ind/>
        <w:jc w:val="both"/>
        <w:rPr>
          <w:b w:val="1"/>
          <w:sz w:val="24"/>
        </w:rPr>
      </w:pPr>
      <w:r>
        <w:rPr>
          <w:sz w:val="24"/>
        </w:rPr>
        <w:t xml:space="preserve">Заезд участников в кемпинг Онгудайского лесничества (размещение платное), расположенного в устье реки Большой </w:t>
      </w:r>
      <w:r>
        <w:rPr>
          <w:sz w:val="24"/>
        </w:rPr>
        <w:t>Ильгумень</w:t>
      </w:r>
      <w:r>
        <w:rPr>
          <w:sz w:val="24"/>
        </w:rPr>
        <w:t>.</w:t>
      </w:r>
    </w:p>
    <w:p w14:paraId="33000000">
      <w:pPr>
        <w:ind w:firstLine="720" w:left="0"/>
        <w:jc w:val="both"/>
        <w:rPr>
          <w:b w:val="1"/>
          <w:sz w:val="24"/>
        </w:rPr>
      </w:pPr>
      <w:r>
        <w:rPr>
          <w:b w:val="1"/>
          <w:sz w:val="24"/>
        </w:rPr>
        <w:t>2</w:t>
      </w:r>
      <w:r>
        <w:rPr>
          <w:b w:val="1"/>
          <w:sz w:val="24"/>
        </w:rPr>
        <w:t>5</w:t>
      </w:r>
      <w:r>
        <w:rPr>
          <w:b w:val="1"/>
          <w:sz w:val="24"/>
        </w:rPr>
        <w:t xml:space="preserve"> августа.</w:t>
      </w:r>
    </w:p>
    <w:p w14:paraId="34000000">
      <w:pPr>
        <w:spacing w:before="20"/>
        <w:ind/>
        <w:jc w:val="both"/>
        <w:rPr>
          <w:sz w:val="24"/>
        </w:rPr>
      </w:pPr>
      <w:r>
        <w:rPr>
          <w:sz w:val="24"/>
        </w:rPr>
        <w:t>Подача заявок на участие в соревнованиях Официальные тренировки.</w:t>
      </w:r>
    </w:p>
    <w:p w14:paraId="35000000">
      <w:pPr>
        <w:tabs>
          <w:tab w:leader="none" w:pos="3828" w:val="left"/>
        </w:tabs>
        <w:ind/>
        <w:jc w:val="both"/>
        <w:rPr>
          <w:sz w:val="24"/>
        </w:rPr>
      </w:pPr>
      <w:r>
        <w:rPr>
          <w:sz w:val="24"/>
        </w:rPr>
        <w:t xml:space="preserve">10-00 - Начало работы комиссии по допуску участников. </w:t>
      </w:r>
    </w:p>
    <w:p w14:paraId="36000000">
      <w:pPr>
        <w:ind/>
        <w:jc w:val="both"/>
        <w:rPr>
          <w:sz w:val="24"/>
        </w:rPr>
      </w:pPr>
      <w:r>
        <w:rPr>
          <w:sz w:val="24"/>
        </w:rPr>
        <w:t>18-00 - Совещание представителей.</w:t>
      </w:r>
    </w:p>
    <w:p w14:paraId="37000000">
      <w:pPr>
        <w:ind w:firstLine="720" w:left="0"/>
        <w:jc w:val="both"/>
        <w:rPr>
          <w:sz w:val="24"/>
        </w:rPr>
      </w:pPr>
      <w:r>
        <w:rPr>
          <w:b w:val="1"/>
          <w:sz w:val="24"/>
        </w:rPr>
        <w:t>2</w:t>
      </w:r>
      <w:r>
        <w:rPr>
          <w:b w:val="1"/>
          <w:sz w:val="24"/>
        </w:rPr>
        <w:t>6</w:t>
      </w:r>
      <w:r>
        <w:rPr>
          <w:b w:val="1"/>
          <w:sz w:val="24"/>
        </w:rPr>
        <w:t xml:space="preserve"> августа</w:t>
      </w:r>
    </w:p>
    <w:p w14:paraId="38000000">
      <w:pPr>
        <w:ind/>
        <w:jc w:val="both"/>
        <w:rPr>
          <w:sz w:val="24"/>
        </w:rPr>
      </w:pPr>
      <w:r>
        <w:rPr>
          <w:sz w:val="24"/>
        </w:rPr>
        <w:t>08-00 – Жеребьевка команд на дистанцию Спринт. Выдача номеров.</w:t>
      </w:r>
    </w:p>
    <w:p w14:paraId="39000000">
      <w:pPr>
        <w:ind/>
        <w:jc w:val="both"/>
        <w:rPr>
          <w:sz w:val="24"/>
        </w:rPr>
      </w:pPr>
      <w:r>
        <w:rPr>
          <w:sz w:val="24"/>
        </w:rPr>
        <w:t xml:space="preserve">09-00 - Открытие соревнований </w:t>
      </w:r>
    </w:p>
    <w:p w14:paraId="3A000000">
      <w:pPr>
        <w:ind/>
        <w:jc w:val="both"/>
        <w:rPr>
          <w:sz w:val="24"/>
        </w:rPr>
      </w:pPr>
      <w:r>
        <w:rPr>
          <w:sz w:val="24"/>
        </w:rPr>
        <w:t>10-00 - Квалификационная дистанция.</w:t>
      </w:r>
    </w:p>
    <w:p w14:paraId="3B000000">
      <w:pPr>
        <w:ind/>
        <w:jc w:val="both"/>
        <w:rPr>
          <w:sz w:val="24"/>
        </w:rPr>
      </w:pPr>
      <w:r>
        <w:rPr>
          <w:sz w:val="24"/>
        </w:rPr>
        <w:t xml:space="preserve">11-30 - Дистанция «Параллельный спринт», порог «Б. </w:t>
      </w:r>
      <w:r>
        <w:rPr>
          <w:sz w:val="24"/>
        </w:rPr>
        <w:t>Ильгуменский</w:t>
      </w:r>
      <w:r>
        <w:rPr>
          <w:sz w:val="24"/>
        </w:rPr>
        <w:t>»</w:t>
      </w:r>
    </w:p>
    <w:p w14:paraId="3C000000">
      <w:pPr>
        <w:ind/>
        <w:jc w:val="both"/>
        <w:rPr>
          <w:sz w:val="24"/>
        </w:rPr>
      </w:pPr>
      <w:r>
        <w:rPr>
          <w:sz w:val="24"/>
        </w:rPr>
        <w:t>18-00 - Совещание представителей.</w:t>
      </w:r>
    </w:p>
    <w:p w14:paraId="3D000000">
      <w:pPr>
        <w:ind/>
        <w:jc w:val="both"/>
        <w:rPr>
          <w:sz w:val="24"/>
        </w:rPr>
      </w:pPr>
      <w:r>
        <w:rPr>
          <w:sz w:val="24"/>
        </w:rPr>
        <w:t>20-00 – Награждение по итогам дня, культурно-развлекательная программа.</w:t>
      </w:r>
    </w:p>
    <w:p w14:paraId="3E000000">
      <w:pPr>
        <w:ind w:firstLine="720" w:left="0"/>
        <w:jc w:val="both"/>
        <w:rPr>
          <w:sz w:val="24"/>
        </w:rPr>
      </w:pPr>
      <w:r>
        <w:rPr>
          <w:b w:val="1"/>
          <w:sz w:val="24"/>
        </w:rPr>
        <w:t>2</w:t>
      </w:r>
      <w:r>
        <w:rPr>
          <w:b w:val="1"/>
          <w:sz w:val="24"/>
        </w:rPr>
        <w:t>7</w:t>
      </w:r>
      <w:r>
        <w:rPr>
          <w:b w:val="1"/>
          <w:sz w:val="24"/>
        </w:rPr>
        <w:t xml:space="preserve"> августа</w:t>
      </w:r>
    </w:p>
    <w:p w14:paraId="3F000000">
      <w:pPr>
        <w:ind/>
        <w:jc w:val="both"/>
        <w:rPr>
          <w:sz w:val="24"/>
        </w:rPr>
      </w:pPr>
      <w:r>
        <w:rPr>
          <w:sz w:val="24"/>
        </w:rPr>
        <w:t xml:space="preserve">10-00. - Дистанция "Слалом". Порог «Б. </w:t>
      </w:r>
      <w:r>
        <w:rPr>
          <w:sz w:val="24"/>
        </w:rPr>
        <w:t>Ильгуменский</w:t>
      </w:r>
      <w:r>
        <w:rPr>
          <w:sz w:val="24"/>
        </w:rPr>
        <w:t xml:space="preserve">» </w:t>
      </w:r>
    </w:p>
    <w:p w14:paraId="40000000">
      <w:pPr>
        <w:ind/>
        <w:jc w:val="both"/>
        <w:rPr>
          <w:sz w:val="24"/>
        </w:rPr>
      </w:pPr>
      <w:r>
        <w:rPr>
          <w:sz w:val="24"/>
        </w:rPr>
        <w:t xml:space="preserve">16-30. - Старт дистанции «Длинная гонка» для </w:t>
      </w:r>
      <w:r>
        <w:rPr>
          <w:sz w:val="24"/>
        </w:rPr>
        <w:t>R</w:t>
      </w:r>
      <w:r>
        <w:rPr>
          <w:sz w:val="24"/>
        </w:rPr>
        <w:t xml:space="preserve">-4, </w:t>
      </w:r>
      <w:r>
        <w:rPr>
          <w:sz w:val="24"/>
        </w:rPr>
        <w:t>R</w:t>
      </w:r>
      <w:r>
        <w:rPr>
          <w:sz w:val="24"/>
        </w:rPr>
        <w:t xml:space="preserve">-4Ж. Место старта: село Малый </w:t>
      </w:r>
      <w:r>
        <w:rPr>
          <w:sz w:val="24"/>
        </w:rPr>
        <w:t>Яломан</w:t>
      </w:r>
      <w:r>
        <w:rPr>
          <w:sz w:val="24"/>
        </w:rPr>
        <w:t xml:space="preserve">». Финиш ниже порога «Большой </w:t>
      </w:r>
      <w:r>
        <w:rPr>
          <w:sz w:val="24"/>
        </w:rPr>
        <w:t>Ильгуменский</w:t>
      </w:r>
      <w:r>
        <w:rPr>
          <w:sz w:val="24"/>
        </w:rPr>
        <w:t>».</w:t>
      </w:r>
    </w:p>
    <w:p w14:paraId="41000000">
      <w:pPr>
        <w:ind/>
        <w:jc w:val="both"/>
        <w:rPr>
          <w:sz w:val="24"/>
        </w:rPr>
      </w:pPr>
      <w:r>
        <w:rPr>
          <w:sz w:val="24"/>
        </w:rPr>
        <w:t>18-00 - Совещание представителей.</w:t>
      </w:r>
    </w:p>
    <w:p w14:paraId="42000000">
      <w:pPr>
        <w:ind/>
        <w:jc w:val="both"/>
        <w:rPr>
          <w:sz w:val="24"/>
        </w:rPr>
      </w:pPr>
      <w:r>
        <w:rPr>
          <w:sz w:val="24"/>
        </w:rPr>
        <w:t>20-00 – Награждение по итогам дня, культурно-развлекательная программа.</w:t>
      </w:r>
    </w:p>
    <w:p w14:paraId="43000000">
      <w:pPr>
        <w:ind w:firstLine="720" w:left="0"/>
        <w:jc w:val="both"/>
        <w:rPr>
          <w:sz w:val="24"/>
        </w:rPr>
      </w:pPr>
      <w:r>
        <w:rPr>
          <w:b w:val="1"/>
          <w:sz w:val="24"/>
        </w:rPr>
        <w:t>2</w:t>
      </w:r>
      <w:r>
        <w:rPr>
          <w:b w:val="1"/>
          <w:sz w:val="24"/>
        </w:rPr>
        <w:t>8</w:t>
      </w:r>
      <w:r>
        <w:rPr>
          <w:b w:val="1"/>
          <w:sz w:val="24"/>
        </w:rPr>
        <w:t xml:space="preserve"> августа</w:t>
      </w:r>
    </w:p>
    <w:p w14:paraId="44000000">
      <w:pPr>
        <w:ind/>
        <w:jc w:val="both"/>
        <w:rPr>
          <w:sz w:val="24"/>
        </w:rPr>
      </w:pPr>
      <w:r>
        <w:rPr>
          <w:sz w:val="24"/>
        </w:rPr>
        <w:t xml:space="preserve">11-00 Старт дистанции «Длинная гонка» для </w:t>
      </w:r>
      <w:r>
        <w:rPr>
          <w:sz w:val="24"/>
        </w:rPr>
        <w:t>R</w:t>
      </w:r>
      <w:r>
        <w:rPr>
          <w:sz w:val="24"/>
        </w:rPr>
        <w:t xml:space="preserve">-6, </w:t>
      </w:r>
      <w:r>
        <w:rPr>
          <w:sz w:val="24"/>
        </w:rPr>
        <w:t>R</w:t>
      </w:r>
      <w:r>
        <w:rPr>
          <w:sz w:val="24"/>
        </w:rPr>
        <w:t xml:space="preserve">-6Ж Место старта: село Малый </w:t>
      </w:r>
      <w:r>
        <w:rPr>
          <w:sz w:val="24"/>
        </w:rPr>
        <w:t>Яломан</w:t>
      </w:r>
      <w:r>
        <w:rPr>
          <w:sz w:val="24"/>
        </w:rPr>
        <w:t xml:space="preserve">». Финиш дистанции «Длинная гонка» ниже порога «Большой </w:t>
      </w:r>
      <w:r>
        <w:rPr>
          <w:sz w:val="24"/>
        </w:rPr>
        <w:t>Ильгуменский</w:t>
      </w:r>
      <w:r>
        <w:rPr>
          <w:sz w:val="24"/>
        </w:rPr>
        <w:t>».</w:t>
      </w:r>
    </w:p>
    <w:p w14:paraId="45000000">
      <w:pPr>
        <w:ind/>
        <w:jc w:val="both"/>
        <w:rPr>
          <w:sz w:val="24"/>
        </w:rPr>
      </w:pPr>
      <w:r>
        <w:rPr>
          <w:sz w:val="24"/>
        </w:rPr>
        <w:t>18-00 - Совещание представителей.</w:t>
      </w:r>
    </w:p>
    <w:p w14:paraId="46000000">
      <w:pPr>
        <w:ind/>
        <w:jc w:val="both"/>
        <w:rPr>
          <w:sz w:val="24"/>
        </w:rPr>
      </w:pPr>
      <w:r>
        <w:rPr>
          <w:sz w:val="24"/>
        </w:rPr>
        <w:t>20-00 - Награждение по итогам дня, культурно-развлекательная программа</w:t>
      </w:r>
      <w:r>
        <w:rPr>
          <w:sz w:val="24"/>
        </w:rPr>
        <w:tab/>
      </w:r>
    </w:p>
    <w:p w14:paraId="47000000">
      <w:pPr>
        <w:ind w:firstLine="720" w:left="0"/>
        <w:jc w:val="both"/>
        <w:rPr>
          <w:sz w:val="24"/>
        </w:rPr>
      </w:pPr>
      <w:r>
        <w:rPr>
          <w:b w:val="1"/>
          <w:sz w:val="24"/>
        </w:rPr>
        <w:t>29</w:t>
      </w:r>
      <w:r>
        <w:rPr>
          <w:b w:val="1"/>
          <w:sz w:val="24"/>
        </w:rPr>
        <w:t xml:space="preserve">  августа</w:t>
      </w:r>
    </w:p>
    <w:p w14:paraId="48000000">
      <w:pPr>
        <w:ind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 xml:space="preserve">09-00 - </w:t>
      </w:r>
      <w:r>
        <w:rPr>
          <w:sz w:val="24"/>
        </w:rPr>
        <w:t xml:space="preserve"> уборка территории.</w:t>
      </w:r>
    </w:p>
    <w:p w14:paraId="49000000">
      <w:pPr>
        <w:ind w:firstLine="567" w:left="-567"/>
        <w:jc w:val="both"/>
        <w:rPr>
          <w:b w:val="1"/>
          <w:sz w:val="24"/>
        </w:rPr>
      </w:pPr>
      <w:r>
        <w:rPr>
          <w:sz w:val="24"/>
        </w:rPr>
        <w:t>15-00 – Награждение победителей по итогам соревнований, отъезд команд</w:t>
      </w:r>
    </w:p>
    <w:p w14:paraId="4A000000">
      <w:pPr>
        <w:ind w:firstLine="283" w:left="-567"/>
        <w:jc w:val="both"/>
        <w:outlineLvl w:val="0"/>
      </w:pPr>
      <w:r>
        <w:tab/>
      </w:r>
    </w:p>
    <w:p w14:paraId="4B000000">
      <w:pPr>
        <w:ind w:firstLine="283" w:left="-567"/>
        <w:jc w:val="center"/>
        <w:outlineLvl w:val="0"/>
        <w:rPr>
          <w:b w:val="1"/>
        </w:rPr>
      </w:pPr>
      <w:r>
        <w:rPr>
          <w:b w:val="1"/>
        </w:rPr>
        <w:t>V</w:t>
      </w:r>
      <w:r>
        <w:rPr>
          <w:b w:val="1"/>
        </w:rPr>
        <w:t>Ш</w:t>
      </w:r>
      <w:r>
        <w:rPr>
          <w:b w:val="1"/>
        </w:rPr>
        <w:t>.</w:t>
      </w:r>
      <w:r>
        <w:rPr>
          <w:b w:val="1"/>
        </w:rPr>
        <w:t xml:space="preserve"> ТРЕБОВАНИЯ К УЧАСТНИКАМ СОРЕВНОВАНИЙ </w:t>
      </w:r>
    </w:p>
    <w:p w14:paraId="4C000000">
      <w:pPr>
        <w:ind w:firstLine="283" w:left="-567"/>
        <w:jc w:val="center"/>
        <w:outlineLvl w:val="0"/>
        <w:rPr>
          <w:b w:val="1"/>
        </w:rPr>
      </w:pPr>
      <w:r>
        <w:rPr>
          <w:b w:val="1"/>
        </w:rPr>
        <w:t>И УСЛОВИЯ ИХ ДОПУСКА</w:t>
      </w:r>
      <w:r>
        <w:rPr>
          <w:b w:val="1"/>
        </w:rPr>
        <w:t xml:space="preserve"> </w:t>
      </w:r>
    </w:p>
    <w:p w14:paraId="4D000000">
      <w:pPr>
        <w:ind/>
        <w:jc w:val="both"/>
        <w:rPr>
          <w:sz w:val="24"/>
        </w:rPr>
      </w:pPr>
      <w:r>
        <w:rPr>
          <w:sz w:val="24"/>
        </w:rPr>
        <w:t>Спортивные соревнования по рафтингу проводятся на участках реки, позволяющих обеспечить безопасность участников и зрителей, в соответствии с П.10.Правил проведения соревнований по рафтингу Правил вида спорта «рафтинг», Соревнования лично-командные, среди мужских и женских экипажей из России и зарубежных стран, проводятся в классах судов:</w:t>
      </w:r>
    </w:p>
    <w:p w14:paraId="4E000000">
      <w:pPr>
        <w:ind/>
        <w:jc w:val="both"/>
        <w:rPr>
          <w:sz w:val="24"/>
        </w:rPr>
      </w:pPr>
      <w:r>
        <w:rPr>
          <w:sz w:val="24"/>
        </w:rPr>
        <w:t xml:space="preserve">- Категория «А» - </w:t>
      </w:r>
      <w:r>
        <w:rPr>
          <w:sz w:val="24"/>
        </w:rPr>
        <w:t>Международный</w:t>
      </w:r>
      <w:r>
        <w:rPr>
          <w:sz w:val="24"/>
        </w:rPr>
        <w:t>: Рафт-6, Рафт-4;</w:t>
      </w:r>
    </w:p>
    <w:p w14:paraId="4F000000">
      <w:pPr>
        <w:ind/>
        <w:jc w:val="both"/>
        <w:rPr>
          <w:sz w:val="24"/>
        </w:rPr>
      </w:pPr>
      <w:r>
        <w:rPr>
          <w:sz w:val="24"/>
        </w:rPr>
        <w:t xml:space="preserve">4.1. Составы команд: Рафт-6: семь человек (один запасной). Рафт-4: пять человек (один запасной). </w:t>
      </w:r>
    </w:p>
    <w:p w14:paraId="50000000">
      <w:pPr>
        <w:ind/>
        <w:jc w:val="both"/>
        <w:rPr>
          <w:sz w:val="24"/>
        </w:rPr>
      </w:pPr>
      <w:r>
        <w:rPr>
          <w:sz w:val="24"/>
        </w:rPr>
        <w:t xml:space="preserve">Команду во время соревнований может представлять уполномоченный представитель, не входящий в состав команды. На соревнованиях возможна замена одного члена команды после оформления </w:t>
      </w:r>
      <w:r>
        <w:rPr>
          <w:sz w:val="24"/>
        </w:rPr>
        <w:t>дозаявки</w:t>
      </w:r>
      <w:r>
        <w:rPr>
          <w:sz w:val="24"/>
        </w:rPr>
        <w:t>. Спортсмены имеют права выступать в разных классах судов, но в порядке, установленном стартовым протоколом.</w:t>
      </w:r>
    </w:p>
    <w:p w14:paraId="51000000">
      <w:pPr>
        <w:ind/>
        <w:jc w:val="both"/>
        <w:rPr>
          <w:sz w:val="24"/>
        </w:rPr>
      </w:pPr>
      <w:r>
        <w:rPr>
          <w:sz w:val="24"/>
        </w:rPr>
        <w:t xml:space="preserve">4.2. Предварительные заявки высылаются на электронную почту: </w:t>
      </w:r>
      <w:r>
        <w:rPr>
          <w:color w:val="0066FF"/>
          <w:sz w:val="24"/>
          <w:u w:val="single"/>
        </w:rPr>
        <w:t>sae</w:t>
      </w:r>
      <w:r>
        <w:rPr>
          <w:color w:val="0066FF"/>
          <w:sz w:val="24"/>
          <w:u w:val="single"/>
        </w:rPr>
        <w:t>04@</w:t>
      </w:r>
      <w:r>
        <w:rPr>
          <w:color w:val="0066FF"/>
          <w:sz w:val="24"/>
          <w:u w:val="single"/>
        </w:rPr>
        <w:t>bk</w:t>
      </w:r>
      <w:r>
        <w:rPr>
          <w:color w:val="0066FF"/>
          <w:sz w:val="24"/>
          <w:u w:val="single"/>
        </w:rPr>
        <w:t>.</w:t>
      </w:r>
      <w:r>
        <w:rPr>
          <w:color w:val="0066FF"/>
          <w:sz w:val="24"/>
          <w:u w:val="single"/>
        </w:rPr>
        <w:t>ru</w:t>
      </w:r>
      <w:r>
        <w:rPr>
          <w:color w:val="0066FF"/>
          <w:sz w:val="24"/>
        </w:rPr>
        <w:t xml:space="preserve">; </w:t>
      </w:r>
      <w:r>
        <w:rPr>
          <w:color w:val="0066FF"/>
          <w:sz w:val="24"/>
          <w:u w:val="single"/>
        </w:rPr>
        <w:fldChar w:fldCharType="begin"/>
      </w:r>
      <w:r>
        <w:rPr>
          <w:color w:val="0066FF"/>
          <w:sz w:val="24"/>
          <w:u w:val="single"/>
        </w:rPr>
        <w:instrText>HYPERLINK "mailto:dkolai@mail.ru"</w:instrText>
      </w:r>
      <w:r>
        <w:rPr>
          <w:color w:val="0066FF"/>
          <w:sz w:val="24"/>
          <w:u w:val="single"/>
        </w:rPr>
        <w:fldChar w:fldCharType="separate"/>
      </w:r>
      <w:r>
        <w:rPr>
          <w:color w:val="0066FF"/>
          <w:sz w:val="24"/>
          <w:u w:val="single"/>
        </w:rPr>
        <w:t>dkolai</w:t>
      </w:r>
      <w:r>
        <w:rPr>
          <w:color w:val="0066FF"/>
          <w:sz w:val="24"/>
          <w:u w:val="single"/>
        </w:rPr>
        <w:t>@</w:t>
      </w:r>
      <w:r>
        <w:rPr>
          <w:color w:val="0066FF"/>
          <w:sz w:val="24"/>
          <w:u w:val="single"/>
        </w:rPr>
        <w:t>mail</w:t>
      </w:r>
      <w:r>
        <w:rPr>
          <w:color w:val="0066FF"/>
          <w:sz w:val="24"/>
          <w:u w:val="single"/>
        </w:rPr>
        <w:t>.</w:t>
      </w:r>
      <w:r>
        <w:rPr>
          <w:color w:val="0066FF"/>
          <w:sz w:val="24"/>
          <w:u w:val="single"/>
        </w:rPr>
        <w:t>ru</w:t>
      </w:r>
      <w:r>
        <w:rPr>
          <w:color w:val="0066FF"/>
          <w:sz w:val="24"/>
          <w:u w:val="single"/>
        </w:rPr>
        <w:fldChar w:fldCharType="end"/>
      </w:r>
      <w:r>
        <w:rPr>
          <w:sz w:val="24"/>
        </w:rPr>
        <w:t xml:space="preserve"> </w:t>
      </w:r>
      <w:r>
        <w:rPr>
          <w:b w:val="1"/>
          <w:sz w:val="24"/>
        </w:rPr>
        <w:t>до 20 августа!</w:t>
      </w:r>
    </w:p>
    <w:p w14:paraId="52000000">
      <w:pPr>
        <w:ind/>
        <w:jc w:val="both"/>
        <w:rPr>
          <w:b w:val="1"/>
          <w:sz w:val="24"/>
        </w:rPr>
      </w:pPr>
      <w:r>
        <w:rPr>
          <w:sz w:val="24"/>
        </w:rPr>
        <w:t xml:space="preserve">4.3. Для участия в соревнованиях в комиссию по допуску участников предоставляются: </w:t>
      </w:r>
    </w:p>
    <w:p w14:paraId="53000000">
      <w:pPr>
        <w:tabs>
          <w:tab w:leader="none" w:pos="5400" w:val="left"/>
        </w:tabs>
        <w:spacing w:line="228" w:lineRule="auto"/>
        <w:ind w:firstLine="709" w:left="0"/>
        <w:jc w:val="both"/>
        <w:rPr>
          <w:sz w:val="24"/>
        </w:rPr>
      </w:pPr>
      <w:r>
        <w:rPr>
          <w:sz w:val="24"/>
        </w:rPr>
        <w:t>- именная заявка на всех участников, включая запасного и представителя команды, заверенная в соответствии с Правилами проведения соревнований по рафтингу и требований Министерства спорта России (приложение №2,3).</w:t>
      </w:r>
    </w:p>
    <w:p w14:paraId="54000000">
      <w:pPr>
        <w:ind w:firstLine="0" w:left="720"/>
        <w:jc w:val="both"/>
        <w:rPr>
          <w:color w:val="000000"/>
          <w:sz w:val="24"/>
        </w:rPr>
      </w:pPr>
      <w:r>
        <w:rPr>
          <w:sz w:val="24"/>
        </w:rPr>
        <w:t>-</w:t>
      </w:r>
      <w:r>
        <w:rPr>
          <w:color w:val="000000"/>
          <w:sz w:val="24"/>
        </w:rPr>
        <w:t xml:space="preserve"> паспорт гражданина Российской Федерации;</w:t>
      </w:r>
    </w:p>
    <w:p w14:paraId="55000000">
      <w:pPr>
        <w:ind w:firstLine="0" w:left="720"/>
        <w:jc w:val="both"/>
        <w:rPr>
          <w:color w:val="000000"/>
          <w:sz w:val="24"/>
        </w:rPr>
      </w:pPr>
      <w:r>
        <w:rPr>
          <w:color w:val="000000"/>
          <w:sz w:val="24"/>
        </w:rPr>
        <w:t>- зачетная классификационная книжка;</w:t>
      </w:r>
    </w:p>
    <w:p w14:paraId="56000000">
      <w:pPr>
        <w:ind w:firstLine="0" w:left="720"/>
        <w:jc w:val="both"/>
        <w:rPr>
          <w:sz w:val="24"/>
        </w:rPr>
      </w:pPr>
      <w:r>
        <w:rPr>
          <w:sz w:val="24"/>
        </w:rPr>
        <w:t>- командная анкета участников соревнований (приложение №1);</w:t>
      </w:r>
    </w:p>
    <w:p w14:paraId="57000000">
      <w:pPr>
        <w:ind w:firstLine="0" w:left="720"/>
        <w:jc w:val="both"/>
        <w:rPr>
          <w:sz w:val="24"/>
        </w:rPr>
      </w:pPr>
      <w:r>
        <w:rPr>
          <w:sz w:val="24"/>
        </w:rPr>
        <w:t>-страховой полис, гарантирующий возмещение затрат на медицинскую помощь, эвакуацию с места проведения соревнований и компенсацию при несчастном случае. Участники соревнований могут приобрести страховой полис на месте проведения соревнований.</w:t>
      </w:r>
    </w:p>
    <w:p w14:paraId="58000000">
      <w:pPr>
        <w:ind/>
        <w:jc w:val="both"/>
        <w:rPr>
          <w:sz w:val="24"/>
        </w:rPr>
      </w:pPr>
      <w:r>
        <w:rPr>
          <w:sz w:val="24"/>
        </w:rPr>
        <w:t>4.4. Перед началом соревнований каждый участник подписывает специальную форму, в которой признает повышенную опасность проводимых соревнований и берет на себя ответственность за свою жизнь и здоровье (приложение №1).</w:t>
      </w:r>
    </w:p>
    <w:p w14:paraId="59000000">
      <w:pPr>
        <w:ind/>
        <w:jc w:val="both"/>
        <w:rPr>
          <w:sz w:val="24"/>
        </w:rPr>
      </w:pPr>
      <w:r>
        <w:rPr>
          <w:sz w:val="24"/>
        </w:rPr>
        <w:t xml:space="preserve">4.5. К участию </w:t>
      </w:r>
      <w:r>
        <w:rPr>
          <w:sz w:val="24"/>
        </w:rPr>
        <w:t>соревнованиях</w:t>
      </w:r>
      <w:r>
        <w:rPr>
          <w:sz w:val="24"/>
        </w:rPr>
        <w:t xml:space="preserve"> допускаются спортсмены не моложе 16 лет на день подачи заявки, умеющие плавать (200</w:t>
      </w:r>
      <w:r>
        <w:rPr>
          <w:sz w:val="24"/>
        </w:rPr>
        <w:t>8</w:t>
      </w:r>
      <w:r>
        <w:rPr>
          <w:sz w:val="24"/>
        </w:rPr>
        <w:t xml:space="preserve"> года рождения и старше).</w:t>
      </w:r>
    </w:p>
    <w:p w14:paraId="5A000000">
      <w:pPr>
        <w:ind/>
        <w:jc w:val="both"/>
        <w:rPr>
          <w:sz w:val="24"/>
        </w:rPr>
      </w:pPr>
      <w:r>
        <w:rPr>
          <w:sz w:val="24"/>
        </w:rPr>
        <w:t>4.6 Участники спортивных соревнований по рафтингу, уличенные в употреблении допинга, и их тренер дисквалифицируются от участия в соревнованиях пожизненно.</w:t>
      </w:r>
    </w:p>
    <w:p w14:paraId="5B000000">
      <w:pPr>
        <w:ind w:hanging="426" w:left="426"/>
        <w:jc w:val="both"/>
        <w:rPr>
          <w:b w:val="1"/>
          <w:sz w:val="20"/>
        </w:rPr>
      </w:pPr>
    </w:p>
    <w:p w14:paraId="5C000000">
      <w:pPr>
        <w:ind w:firstLine="283" w:left="-567"/>
        <w:jc w:val="center"/>
        <w:rPr>
          <w:b w:val="1"/>
        </w:rPr>
      </w:pPr>
    </w:p>
    <w:p w14:paraId="5D000000">
      <w:pPr>
        <w:ind/>
        <w:jc w:val="center"/>
        <w:rPr>
          <w:sz w:val="20"/>
        </w:rPr>
      </w:pPr>
      <w:r>
        <w:rPr>
          <w:b w:val="1"/>
        </w:rPr>
        <w:t>IX</w:t>
      </w:r>
      <w:r>
        <w:rPr>
          <w:b w:val="1"/>
        </w:rPr>
        <w:t xml:space="preserve">. </w:t>
      </w:r>
      <w:r>
        <w:rPr>
          <w:b w:val="1"/>
        </w:rPr>
        <w:t xml:space="preserve">УСЛОВИЯ ПРОВЕДЕНИЯ СОРЕВНОВАНИЙ </w:t>
      </w:r>
    </w:p>
    <w:p w14:paraId="5E000000">
      <w:pPr>
        <w:ind/>
        <w:jc w:val="center"/>
        <w:rPr>
          <w:sz w:val="20"/>
        </w:rPr>
      </w:pPr>
      <w:r>
        <w:rPr>
          <w:b w:val="1"/>
        </w:rPr>
        <w:t>И ПОДВЕДЕНИЯ ИТОГОВ СОРЕВНОВАНИЙ</w:t>
      </w:r>
      <w:r>
        <w:rPr>
          <w:b w:val="1"/>
          <w:sz w:val="20"/>
        </w:rPr>
        <w:t>.</w:t>
      </w:r>
    </w:p>
    <w:p w14:paraId="5F000000">
      <w:pPr>
        <w:keepNext w:val="1"/>
        <w:ind w:firstLine="708" w:left="0"/>
        <w:jc w:val="both"/>
        <w:outlineLvl w:val="1"/>
        <w:rPr>
          <w:b w:val="1"/>
          <w:i w:val="1"/>
          <w:sz w:val="24"/>
        </w:rPr>
      </w:pPr>
      <w:r>
        <w:rPr>
          <w:sz w:val="20"/>
        </w:rPr>
        <w:t xml:space="preserve"> </w:t>
      </w:r>
      <w:r>
        <w:rPr>
          <w:sz w:val="24"/>
        </w:rPr>
        <w:t xml:space="preserve">Соревнования проводятся </w:t>
      </w:r>
      <w:r>
        <w:rPr>
          <w:sz w:val="24"/>
        </w:rPr>
        <w:t>во</w:t>
      </w:r>
      <w:r>
        <w:rPr>
          <w:sz w:val="24"/>
        </w:rPr>
        <w:t xml:space="preserve"> всех спортивных дисциплинах вида спорта «рафтинг»</w:t>
      </w:r>
      <w:r>
        <w:rPr>
          <w:b w:val="1"/>
          <w:i w:val="1"/>
          <w:sz w:val="24"/>
        </w:rPr>
        <w:t xml:space="preserve">, </w:t>
      </w:r>
      <w:r>
        <w:rPr>
          <w:sz w:val="24"/>
        </w:rPr>
        <w:t xml:space="preserve">включающих: </w:t>
      </w:r>
      <w:r>
        <w:rPr>
          <w:i w:val="1"/>
          <w:sz w:val="24"/>
        </w:rPr>
        <w:t>спринт, параллельный спринт, слалом, длинная гонка</w:t>
      </w:r>
      <w:r>
        <w:rPr>
          <w:sz w:val="24"/>
        </w:rPr>
        <w:t xml:space="preserve">, </w:t>
      </w:r>
      <w:r>
        <w:rPr>
          <w:i w:val="1"/>
          <w:sz w:val="24"/>
        </w:rPr>
        <w:t>многоборье</w:t>
      </w:r>
      <w:r>
        <w:rPr>
          <w:sz w:val="24"/>
        </w:rPr>
        <w:t>.</w:t>
      </w:r>
    </w:p>
    <w:p w14:paraId="60000000">
      <w:pPr>
        <w:ind w:firstLine="708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Спортивная дисциплина "Спринт".</w:t>
      </w:r>
    </w:p>
    <w:p w14:paraId="61000000">
      <w:pPr>
        <w:ind/>
        <w:jc w:val="both"/>
        <w:rPr>
          <w:sz w:val="24"/>
        </w:rPr>
      </w:pPr>
      <w:r>
        <w:rPr>
          <w:sz w:val="24"/>
        </w:rPr>
        <w:t>Соревнования личные. По результатам жеребьевки определяется порядок старта данной дисциплины. Условия проведения и место будут объявлены на совещании представителей. В случае равенства результатов квалификации выигрывает ранее стартовавший экипаж. По результатам спортивной дисциплины «</w:t>
      </w:r>
      <w:r>
        <w:rPr>
          <w:b w:val="1"/>
          <w:i w:val="1"/>
          <w:sz w:val="24"/>
        </w:rPr>
        <w:t xml:space="preserve">Спринт» </w:t>
      </w:r>
      <w:r>
        <w:rPr>
          <w:sz w:val="24"/>
        </w:rPr>
        <w:t xml:space="preserve">составляются заезды </w:t>
      </w:r>
      <w:r>
        <w:rPr>
          <w:sz w:val="24"/>
        </w:rPr>
        <w:t>спортивной дисциплины</w:t>
      </w:r>
      <w:r>
        <w:rPr>
          <w:b w:val="1"/>
          <w:i w:val="1"/>
          <w:sz w:val="24"/>
        </w:rPr>
        <w:t>"Параллельный спринт".</w:t>
      </w:r>
    </w:p>
    <w:p w14:paraId="62000000">
      <w:pPr>
        <w:ind w:firstLine="708" w:left="0"/>
        <w:jc w:val="both"/>
        <w:rPr>
          <w:b w:val="1"/>
          <w:i w:val="1"/>
          <w:sz w:val="24"/>
        </w:rPr>
      </w:pPr>
      <w:r>
        <w:rPr>
          <w:sz w:val="24"/>
        </w:rPr>
        <w:t xml:space="preserve"> </w:t>
      </w:r>
      <w:r>
        <w:rPr>
          <w:b w:val="1"/>
          <w:i w:val="1"/>
          <w:sz w:val="24"/>
        </w:rPr>
        <w:t>Спортивная дисциплина</w:t>
      </w:r>
      <w:r>
        <w:rPr>
          <w:b w:val="1"/>
          <w:i w:val="1"/>
          <w:sz w:val="24"/>
        </w:rPr>
        <w:t xml:space="preserve"> "Параллельный спринт"</w:t>
      </w:r>
    </w:p>
    <w:p w14:paraId="63000000">
      <w:pPr>
        <w:ind/>
        <w:jc w:val="both"/>
        <w:rPr>
          <w:sz w:val="24"/>
        </w:rPr>
      </w:pPr>
      <w:r>
        <w:rPr>
          <w:sz w:val="24"/>
        </w:rPr>
        <w:t>Соревнования личные. Старт дается одновременно не менее двум экипажам. Соревнования проводятся по олимпийской системе в соответствии с Международными Правилами вида спорта «рафтинг», утвержденными в марте 2017 года. Выбывают экипажи, проигравшие в заезде. Их количество и схема заездов определяется заранее. Победители заездов стартуют в следующих группах - вплоть до определения победителя. Количество экипажей в группах будет объявлено на заседании представителей и Главной судейской коллегии.</w:t>
      </w:r>
    </w:p>
    <w:p w14:paraId="64000000">
      <w:pPr>
        <w:ind w:firstLine="708" w:left="0"/>
        <w:jc w:val="both"/>
        <w:rPr>
          <w:b w:val="1"/>
          <w:i w:val="1"/>
          <w:sz w:val="24"/>
        </w:rPr>
      </w:pPr>
      <w:r>
        <w:rPr>
          <w:sz w:val="24"/>
        </w:rPr>
        <w:t xml:space="preserve"> </w:t>
      </w:r>
      <w:r>
        <w:rPr>
          <w:b w:val="1"/>
          <w:i w:val="1"/>
          <w:sz w:val="24"/>
        </w:rPr>
        <w:t>Спортивная дисциплина</w:t>
      </w:r>
      <w:r>
        <w:rPr>
          <w:b w:val="1"/>
          <w:i w:val="1"/>
          <w:sz w:val="24"/>
        </w:rPr>
        <w:t xml:space="preserve"> "Слалом"</w:t>
      </w:r>
    </w:p>
    <w:p w14:paraId="65000000">
      <w:pPr>
        <w:ind/>
        <w:jc w:val="both"/>
        <w:rPr>
          <w:sz w:val="24"/>
        </w:rPr>
      </w:pPr>
      <w:r>
        <w:rPr>
          <w:sz w:val="24"/>
        </w:rPr>
        <w:t>Соревнования личные. Проводятся на короткой трассе с воротами. Количество попыток для всех классов судов – две. Результат экипажа определяется суммой времени прохождения дистанции и штрафных очков. Победитель определяется по результату в лучшей попытке. В случае равенства результатов лучших попыток предпочтение отдается экипажу, имеющему меньший штраф. В случае равенства штрафных очков в расчет принимается худшая попытка. В случае равенства незачетной попытки, предпочтение отдается экипажу, имеющему меньший штраф в худшей попытке. При совпадении всех финальных результатов предпочтение отдается ранее стартовавшему экипажу.</w:t>
      </w:r>
    </w:p>
    <w:p w14:paraId="66000000">
      <w:pPr>
        <w:ind w:firstLine="708" w:left="0"/>
        <w:jc w:val="both"/>
        <w:rPr>
          <w:b w:val="1"/>
          <w:i w:val="1"/>
          <w:sz w:val="24"/>
        </w:rPr>
      </w:pPr>
      <w:r>
        <w:rPr>
          <w:sz w:val="24"/>
        </w:rPr>
        <w:t xml:space="preserve"> </w:t>
      </w:r>
      <w:r>
        <w:rPr>
          <w:b w:val="1"/>
          <w:i w:val="1"/>
          <w:sz w:val="24"/>
        </w:rPr>
        <w:t>Спортивная дисциплина</w:t>
      </w:r>
      <w:r>
        <w:rPr>
          <w:b w:val="1"/>
          <w:i w:val="1"/>
          <w:sz w:val="24"/>
        </w:rPr>
        <w:t xml:space="preserve"> "Длинная гонка"</w:t>
      </w:r>
    </w:p>
    <w:p w14:paraId="67000000">
      <w:pPr>
        <w:ind/>
        <w:jc w:val="both"/>
        <w:rPr>
          <w:sz w:val="24"/>
        </w:rPr>
      </w:pPr>
      <w:r>
        <w:rPr>
          <w:sz w:val="24"/>
        </w:rPr>
        <w:t xml:space="preserve">Соревнования личные. Гонка проводится на длинной трассе. Место старта: село Малый </w:t>
      </w:r>
      <w:r>
        <w:rPr>
          <w:sz w:val="24"/>
        </w:rPr>
        <w:t>Яломан</w:t>
      </w:r>
      <w:r>
        <w:rPr>
          <w:sz w:val="24"/>
        </w:rPr>
        <w:t xml:space="preserve">». Финиш ниже порога «Большой </w:t>
      </w:r>
      <w:r>
        <w:rPr>
          <w:sz w:val="24"/>
        </w:rPr>
        <w:t>Ильгуменский</w:t>
      </w:r>
      <w:r>
        <w:rPr>
          <w:sz w:val="24"/>
        </w:rPr>
        <w:t xml:space="preserve">». Результат определяется временем прохождения дистанции. Выбор стартовой позиции согласно промежуточному рейтингу в прямом порядке. </w:t>
      </w:r>
    </w:p>
    <w:p w14:paraId="68000000">
      <w:pPr>
        <w:ind w:firstLine="708" w:left="0"/>
        <w:jc w:val="both"/>
        <w:rPr>
          <w:sz w:val="24"/>
        </w:rPr>
      </w:pPr>
      <w:r>
        <w:rPr>
          <w:b w:val="1"/>
          <w:i w:val="1"/>
          <w:sz w:val="24"/>
        </w:rPr>
        <w:t>Спортивная дисциплина</w:t>
      </w:r>
      <w:r>
        <w:rPr>
          <w:sz w:val="24"/>
        </w:rPr>
        <w:t xml:space="preserve">  </w:t>
      </w:r>
      <w:r>
        <w:rPr>
          <w:b w:val="1"/>
          <w:i w:val="1"/>
          <w:sz w:val="24"/>
        </w:rPr>
        <w:t>«Многоборье»</w:t>
      </w:r>
      <w:r>
        <w:rPr>
          <w:sz w:val="24"/>
        </w:rPr>
        <w:t xml:space="preserve"> </w:t>
      </w:r>
    </w:p>
    <w:p w14:paraId="69000000">
      <w:pPr>
        <w:ind/>
        <w:jc w:val="both"/>
        <w:rPr>
          <w:sz w:val="24"/>
        </w:rPr>
      </w:pPr>
      <w:r>
        <w:rPr>
          <w:sz w:val="24"/>
        </w:rPr>
        <w:t>Подведение итогов по результатам выступлений коман</w:t>
      </w:r>
      <w:r>
        <w:rPr>
          <w:sz w:val="24"/>
        </w:rPr>
        <w:t>д(</w:t>
      </w:r>
      <w:r>
        <w:rPr>
          <w:sz w:val="24"/>
        </w:rPr>
        <w:t>сумме балов) в четырех спортивных дисциплинах. Победитель и призеры определяются по максимальной сумме балло</w:t>
      </w:r>
      <w:r>
        <w:rPr>
          <w:sz w:val="24"/>
        </w:rPr>
        <w:t>в(</w:t>
      </w:r>
      <w:r>
        <w:rPr>
          <w:sz w:val="24"/>
        </w:rPr>
        <w:t>очков).</w:t>
      </w:r>
    </w:p>
    <w:p w14:paraId="6A000000">
      <w:pPr>
        <w:ind w:firstLine="708" w:left="0"/>
        <w:jc w:val="both"/>
        <w:rPr>
          <w:sz w:val="24"/>
        </w:rPr>
      </w:pPr>
      <w:r>
        <w:rPr>
          <w:sz w:val="24"/>
        </w:rPr>
        <w:t>При возникновении спорных ситуаций во время проведения соревнований, команды или отдельные участники имеют право на подачу письменных протестов. Залоговая стоимость протеста составляет 1000 (тысяча) рублей, которая возвращается в случае удовлетворения протеста.</w:t>
      </w:r>
    </w:p>
    <w:p w14:paraId="6B00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Главная судейская коллегия оставляет за собой право изменять программу соревнований или условия проведения отдельных этапов, использовать транспорт команд, их суда и другое снаряжение для </w:t>
      </w:r>
      <w:r>
        <w:rPr>
          <w:sz w:val="24"/>
        </w:rPr>
        <w:t xml:space="preserve">обеспечения безопасности и проведения спасательных работ. </w:t>
      </w:r>
    </w:p>
    <w:p w14:paraId="6C000000">
      <w:pPr>
        <w:ind w:firstLine="708" w:left="0"/>
        <w:jc w:val="both"/>
        <w:rPr>
          <w:sz w:val="24"/>
        </w:rPr>
      </w:pPr>
      <w:r>
        <w:rPr>
          <w:sz w:val="24"/>
        </w:rPr>
        <w:t>Победители и призеры соревнований определяются согласно утвержденным правилам соревнований.</w:t>
      </w:r>
    </w:p>
    <w:p w14:paraId="6D000000">
      <w:pPr>
        <w:ind w:firstLine="283" w:left="-567"/>
        <w:jc w:val="center"/>
        <w:rPr>
          <w:b w:val="1"/>
        </w:rPr>
      </w:pPr>
    </w:p>
    <w:p w14:paraId="6E000000">
      <w:pPr>
        <w:ind w:firstLine="283" w:left="-567"/>
        <w:jc w:val="center"/>
      </w:pPr>
      <w:r>
        <w:rPr>
          <w:b w:val="1"/>
        </w:rPr>
        <w:t>X</w:t>
      </w:r>
      <w:r>
        <w:rPr>
          <w:b w:val="1"/>
        </w:rPr>
        <w:t>. Н</w:t>
      </w:r>
      <w:r>
        <w:rPr>
          <w:b w:val="1"/>
        </w:rPr>
        <w:t>АГРАЖДЕНИЕ</w:t>
      </w:r>
    </w:p>
    <w:p w14:paraId="6F000000">
      <w:pPr>
        <w:ind w:firstLine="283" w:left="-567"/>
        <w:jc w:val="both"/>
        <w:rPr>
          <w:b w:val="1"/>
        </w:rPr>
      </w:pPr>
      <w:r>
        <w:t xml:space="preserve">         Победители и призеры  соревнований награждаются </w:t>
      </w:r>
      <w:r>
        <w:rPr>
          <w:color w:themeColor="text1" w:val="000000"/>
        </w:rPr>
        <w:t>кубками</w:t>
      </w:r>
      <w:r>
        <w:rPr>
          <w:color w:val="FF0000"/>
        </w:rPr>
        <w:t>,</w:t>
      </w:r>
      <w:r>
        <w:t xml:space="preserve"> </w:t>
      </w:r>
      <w:r>
        <w:t>медалями, грамотами</w:t>
      </w:r>
      <w:r>
        <w:t>.</w:t>
      </w:r>
    </w:p>
    <w:p w14:paraId="70000000">
      <w:pPr>
        <w:tabs>
          <w:tab w:leader="none" w:pos="540" w:val="left"/>
        </w:tabs>
        <w:ind w:firstLine="283" w:left="-567"/>
        <w:jc w:val="center"/>
        <w:rPr>
          <w:b w:val="1"/>
        </w:rPr>
      </w:pPr>
    </w:p>
    <w:p w14:paraId="71000000">
      <w:pPr>
        <w:ind w:firstLine="283" w:left="-567"/>
        <w:jc w:val="both"/>
      </w:pPr>
      <w:r>
        <w:t xml:space="preserve">         </w:t>
      </w:r>
    </w:p>
    <w:p w14:paraId="72000000">
      <w:pPr>
        <w:ind w:firstLine="283" w:left="-567"/>
        <w:jc w:val="center"/>
      </w:pPr>
      <w:r>
        <w:rPr>
          <w:b w:val="1"/>
        </w:rPr>
        <w:t>XI</w:t>
      </w:r>
      <w:r>
        <w:rPr>
          <w:b w:val="1"/>
        </w:rPr>
        <w:t>. П</w:t>
      </w:r>
      <w:r>
        <w:rPr>
          <w:b w:val="1"/>
        </w:rPr>
        <w:t>ОРЯДОК ПОДАЧИ ПРОТЕСТОВ И ИХ РАССМОТРЕНИЯ</w:t>
      </w:r>
    </w:p>
    <w:p w14:paraId="73000000">
      <w:pPr>
        <w:ind w:firstLine="283" w:left="-567"/>
        <w:jc w:val="both"/>
      </w:pPr>
      <w:r>
        <w:t xml:space="preserve">Порядок </w:t>
      </w:r>
      <w:r>
        <w:t xml:space="preserve">подачи </w:t>
      </w:r>
      <w:r>
        <w:t>протеста, сроки пода</w:t>
      </w:r>
      <w:r>
        <w:t>чи и рассмотрения</w:t>
      </w:r>
      <w:r>
        <w:t>,</w:t>
      </w:r>
      <w:r>
        <w:t xml:space="preserve"> орган, которому подается </w:t>
      </w:r>
      <w:r>
        <w:t>протест</w:t>
      </w:r>
      <w:r>
        <w:t xml:space="preserve"> соотве</w:t>
      </w:r>
      <w:r>
        <w:t>тствует утвержденным правилам</w:t>
      </w:r>
      <w:r>
        <w:t xml:space="preserve"> вид</w:t>
      </w:r>
      <w:r>
        <w:t>а</w:t>
      </w:r>
      <w:r>
        <w:t xml:space="preserve"> спорта.</w:t>
      </w:r>
    </w:p>
    <w:p w14:paraId="74000000">
      <w:pPr>
        <w:ind w:firstLine="283" w:left="-567"/>
        <w:jc w:val="both"/>
      </w:pPr>
    </w:p>
    <w:p w14:paraId="75000000">
      <w:pPr>
        <w:ind w:firstLine="283" w:left="-567"/>
        <w:jc w:val="center"/>
        <w:rPr>
          <w:b w:val="1"/>
        </w:rPr>
      </w:pPr>
      <w:r>
        <w:rPr>
          <w:b w:val="1"/>
        </w:rPr>
        <w:t>XI</w:t>
      </w:r>
      <w:r>
        <w:rPr>
          <w:b w:val="1"/>
        </w:rPr>
        <w:t>I</w:t>
      </w:r>
      <w:r>
        <w:rPr>
          <w:b w:val="1"/>
        </w:rPr>
        <w:t>. И</w:t>
      </w:r>
      <w:r>
        <w:rPr>
          <w:b w:val="1"/>
        </w:rPr>
        <w:t>НЫЕ ОБЯЗАТЕЛЬНЫЕ УСЛОВИЯ</w:t>
      </w:r>
    </w:p>
    <w:p w14:paraId="76000000">
      <w:pPr>
        <w:ind w:firstLine="283" w:left="-567"/>
        <w:jc w:val="both"/>
      </w:pPr>
      <w:r>
        <w:t xml:space="preserve">Участникам, судьям, тренерскому составу, представителям команд, иным специалистам </w:t>
      </w:r>
      <w:r>
        <w:t>запрещается</w:t>
      </w:r>
      <w:r>
        <w:t>:о</w:t>
      </w:r>
      <w:r>
        <w:t>существлять</w:t>
      </w:r>
      <w:r>
        <w:t xml:space="preserve"> противоправное влияние на результаты настоящих официальных спортивных соревнований;</w:t>
      </w:r>
    </w:p>
    <w:p w14:paraId="77000000">
      <w:pPr>
        <w:ind w:firstLine="283" w:left="-567"/>
        <w:jc w:val="both"/>
      </w:pPr>
      <w:r>
        <w:t>участвовать в азартных играх в букмекерских конторах и тотализаторах путем заключения пари на настоящие офиц</w:t>
      </w:r>
      <w:r>
        <w:t>иальные спортивные соревнования,</w:t>
      </w:r>
      <w:r>
        <w:t xml:space="preserve">  </w:t>
      </w:r>
      <w:r>
        <w:t>в соответствии с требованиями, установленными пунктом 3 части  4 статьи 26.2. Федерального закона от 4 декабря 2007года  № 329 –ФЗ «О физической культуре и спорте в Российской Федерации».</w:t>
      </w:r>
      <w:r>
        <w:t xml:space="preserve"> </w:t>
      </w:r>
    </w:p>
    <w:p w14:paraId="78000000">
      <w:pPr>
        <w:ind w:firstLine="283" w:left="-567"/>
        <w:jc w:val="both"/>
      </w:pPr>
      <w:r>
        <w:t>Организаторы обязаны обеспечить соблюдение всеми участниками соревнований норм и требований в области антидопингового законодательства Российской Федерации.</w:t>
      </w:r>
    </w:p>
    <w:p w14:paraId="79000000">
      <w:pPr>
        <w:ind/>
        <w:jc w:val="both"/>
        <w:rPr>
          <w:b w:val="1"/>
          <w:sz w:val="20"/>
        </w:rPr>
      </w:pPr>
    </w:p>
    <w:p w14:paraId="7A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Х</w:t>
      </w:r>
      <w:r>
        <w:rPr>
          <w:b w:val="1"/>
          <w:sz w:val="24"/>
        </w:rPr>
        <w:t>III</w:t>
      </w:r>
      <w:r>
        <w:rPr>
          <w:b w:val="1"/>
          <w:sz w:val="24"/>
        </w:rPr>
        <w:t xml:space="preserve">. </w:t>
      </w:r>
      <w:r>
        <w:rPr>
          <w:b w:val="1"/>
          <w:sz w:val="24"/>
        </w:rPr>
        <w:t>И</w:t>
      </w:r>
      <w:r>
        <w:rPr>
          <w:b w:val="1"/>
          <w:sz w:val="24"/>
        </w:rPr>
        <w:t xml:space="preserve">ФОРМАЦИЯ ДЛЯ РУКОВОДИТЕЛЕЙ КОМАНД </w:t>
      </w:r>
    </w:p>
    <w:p w14:paraId="7B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И УЧАСТНИКОВ СОРЕВНОВАНИЙ.</w:t>
      </w:r>
    </w:p>
    <w:p w14:paraId="7C000000">
      <w:pPr>
        <w:ind w:firstLine="283" w:left="-567"/>
        <w:jc w:val="both"/>
      </w:pPr>
      <w:r>
        <w:t xml:space="preserve"> </w:t>
      </w:r>
      <w:r>
        <w:rPr>
          <w:b w:val="1"/>
        </w:rPr>
        <w:t>Данное положение является официальным вызовом на соревнования и основанием для командирования участников, представителей, тренеров, специалистов</w:t>
      </w:r>
      <w:r>
        <w:rPr>
          <w:b w:val="1"/>
        </w:rPr>
        <w:t>.</w:t>
      </w:r>
      <w:r>
        <w:t>.</w:t>
      </w:r>
    </w:p>
    <w:p w14:paraId="7D00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 Проезд к месту соревнований: от городов Новосибирск, Барнаул, Бийск по Чуйскому тракту (Р256) до села </w:t>
      </w:r>
      <w:r>
        <w:rPr>
          <w:sz w:val="24"/>
        </w:rPr>
        <w:t>Купчегень</w:t>
      </w:r>
      <w:r>
        <w:rPr>
          <w:sz w:val="24"/>
        </w:rPr>
        <w:t>, через 4км. кордон АУ РА «Онгудай лес» «</w:t>
      </w:r>
      <w:r>
        <w:rPr>
          <w:sz w:val="24"/>
        </w:rPr>
        <w:t>Кур-Кечу</w:t>
      </w:r>
      <w:r>
        <w:rPr>
          <w:sz w:val="24"/>
        </w:rPr>
        <w:t xml:space="preserve">» на впадении реки Большой </w:t>
      </w:r>
      <w:r>
        <w:rPr>
          <w:sz w:val="24"/>
        </w:rPr>
        <w:t>Ильгумень</w:t>
      </w:r>
      <w:r>
        <w:rPr>
          <w:sz w:val="24"/>
        </w:rPr>
        <w:t xml:space="preserve"> в реку Катунь.</w:t>
      </w:r>
    </w:p>
    <w:p w14:paraId="7E000000">
      <w:pPr>
        <w:tabs>
          <w:tab w:leader="none" w:pos="360" w:val="left"/>
        </w:tabs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>Расположение команд в полевых условиях или за отдельную плату за проживание и услуги на территории турбазы (дополнительная информация на сайте:</w:t>
      </w:r>
      <w:r>
        <w:rPr>
          <w:sz w:val="24"/>
        </w:rPr>
        <w:t xml:space="preserve"> </w:t>
      </w:r>
      <w:r>
        <w:rPr>
          <w:color w:val="0000FF"/>
          <w:sz w:val="24"/>
        </w:rPr>
        <w:t>Туристка</w:t>
      </w:r>
      <w:r>
        <w:rPr>
          <w:color w:val="0000FF"/>
          <w:sz w:val="24"/>
        </w:rPr>
        <w:t>.Р</w:t>
      </w:r>
      <w:r>
        <w:rPr>
          <w:color w:val="0000FF"/>
          <w:sz w:val="24"/>
        </w:rPr>
        <w:t>у</w:t>
      </w:r>
      <w:r>
        <w:rPr>
          <w:sz w:val="24"/>
        </w:rPr>
        <w:t xml:space="preserve">). </w:t>
      </w:r>
    </w:p>
    <w:p w14:paraId="7F000000">
      <w:pPr>
        <w:tabs>
          <w:tab w:leader="none" w:pos="360" w:val="left"/>
        </w:tabs>
        <w:ind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 xml:space="preserve"> с </w:t>
      </w:r>
      <w:r>
        <w:rPr>
          <w:sz w:val="24"/>
        </w:rPr>
        <w:t>этим</w:t>
      </w:r>
      <w:r>
        <w:rPr>
          <w:sz w:val="24"/>
        </w:rPr>
        <w:t>:</w:t>
      </w:r>
    </w:p>
    <w:p w14:paraId="80000000">
      <w:pPr>
        <w:numPr>
          <w:ilvl w:val="0"/>
          <w:numId w:val="2"/>
        </w:numPr>
        <w:tabs>
          <w:tab w:leader="none" w:pos="360" w:val="left"/>
        </w:tabs>
        <w:ind/>
        <w:jc w:val="both"/>
        <w:rPr>
          <w:sz w:val="24"/>
        </w:rPr>
      </w:pPr>
      <w:r>
        <w:rPr>
          <w:sz w:val="24"/>
        </w:rPr>
        <w:t xml:space="preserve"> командам иметь все необходимое для проживания и организации питания в полевых условиях.</w:t>
      </w:r>
    </w:p>
    <w:p w14:paraId="81000000">
      <w:pPr>
        <w:numPr>
          <w:ilvl w:val="0"/>
          <w:numId w:val="2"/>
        </w:numPr>
        <w:tabs>
          <w:tab w:leader="none" w:pos="360" w:val="left"/>
        </w:tabs>
        <w:ind/>
        <w:jc w:val="both"/>
        <w:rPr>
          <w:sz w:val="24"/>
        </w:rPr>
      </w:pPr>
      <w:r>
        <w:rPr>
          <w:sz w:val="24"/>
        </w:rPr>
        <w:t>командам, располагающимся в полевых условиях, необходимо согласовать с комендантом соревнований место расположения своего лагеря;</w:t>
      </w:r>
    </w:p>
    <w:p w14:paraId="82000000">
      <w:pPr>
        <w:numPr>
          <w:ilvl w:val="0"/>
          <w:numId w:val="2"/>
        </w:numPr>
        <w:tabs>
          <w:tab w:leader="none" w:pos="360" w:val="left"/>
        </w:tabs>
        <w:ind/>
        <w:jc w:val="both"/>
        <w:rPr>
          <w:sz w:val="24"/>
        </w:rPr>
      </w:pPr>
      <w:r>
        <w:rPr>
          <w:sz w:val="24"/>
        </w:rPr>
        <w:t>строго соблюдать чистоту и порядок в лагере, который команда должна сдать коменданту соревнований, после чего она получает командировочные документы;</w:t>
      </w:r>
    </w:p>
    <w:p w14:paraId="83000000">
      <w:pPr>
        <w:numPr>
          <w:ilvl w:val="0"/>
          <w:numId w:val="2"/>
        </w:numPr>
        <w:tabs>
          <w:tab w:leader="none" w:pos="360" w:val="left"/>
        </w:tabs>
        <w:ind/>
        <w:jc w:val="both"/>
        <w:rPr>
          <w:sz w:val="24"/>
        </w:rPr>
      </w:pPr>
      <w:r>
        <w:rPr>
          <w:sz w:val="24"/>
        </w:rPr>
        <w:t xml:space="preserve"> категорически запрещается любые порубки;</w:t>
      </w:r>
    </w:p>
    <w:p w14:paraId="84000000">
      <w:pPr>
        <w:numPr>
          <w:ilvl w:val="0"/>
          <w:numId w:val="2"/>
        </w:numPr>
        <w:tabs>
          <w:tab w:leader="none" w:pos="360" w:val="left"/>
        </w:tabs>
        <w:ind/>
        <w:jc w:val="both"/>
        <w:rPr>
          <w:sz w:val="24"/>
        </w:rPr>
      </w:pPr>
      <w:r>
        <w:rPr>
          <w:sz w:val="24"/>
        </w:rPr>
        <w:t>команды и участники соревнований несут административную ответственность за нарушение правил экологии.</w:t>
      </w:r>
    </w:p>
    <w:p w14:paraId="85000000">
      <w:pPr>
        <w:numPr>
          <w:ilvl w:val="0"/>
          <w:numId w:val="2"/>
        </w:numPr>
        <w:tabs>
          <w:tab w:leader="none" w:pos="360" w:val="left"/>
        </w:tabs>
        <w:ind/>
        <w:jc w:val="both"/>
        <w:rPr>
          <w:sz w:val="24"/>
        </w:rPr>
      </w:pPr>
      <w:r>
        <w:rPr>
          <w:sz w:val="24"/>
        </w:rPr>
        <w:t xml:space="preserve">команды отвечают за сохранность выданного им инвентаря. Залоговый сбор составляет 1000 рублей с экипажа. Залог возвращается после сдачи оборудования в Оргкомитет соревнований. </w:t>
      </w:r>
    </w:p>
    <w:p w14:paraId="86000000">
      <w:pPr>
        <w:tabs>
          <w:tab w:leader="none" w:pos="360" w:val="left"/>
        </w:tabs>
        <w:ind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На торжественном открытии, награждения и закрытии соревнований команды приглашаются в полном составе, в единой форме, с флагом, вымпелом клуба или команды. Командам других стран иметь государственный флаг своей страны.</w:t>
      </w:r>
    </w:p>
    <w:p w14:paraId="87000000">
      <w:pPr>
        <w:ind w:firstLine="720" w:left="0"/>
        <w:jc w:val="both"/>
        <w:rPr>
          <w:sz w:val="24"/>
        </w:rPr>
      </w:pPr>
      <w:r>
        <w:rPr>
          <w:sz w:val="24"/>
        </w:rPr>
        <w:t xml:space="preserve"> По вопросам организации и проведения обращаться: </w:t>
      </w:r>
    </w:p>
    <w:p w14:paraId="88000000">
      <w:pPr>
        <w:ind/>
        <w:jc w:val="both"/>
        <w:rPr>
          <w:sz w:val="24"/>
        </w:rPr>
      </w:pPr>
      <w:r>
        <w:rPr>
          <w:sz w:val="24"/>
        </w:rPr>
        <w:t xml:space="preserve">Президент ФРР: Широков Алексей Александрович – 89234028483; </w:t>
      </w:r>
      <w:r>
        <w:rPr>
          <w:sz w:val="24"/>
        </w:rPr>
        <w:t>rusraft</w:t>
      </w:r>
      <w:r>
        <w:rPr>
          <w:sz w:val="24"/>
        </w:rPr>
        <w:t>1@</w:t>
      </w:r>
      <w:r>
        <w:rPr>
          <w:sz w:val="24"/>
        </w:rPr>
        <w:t>mail</w:t>
      </w:r>
      <w:r>
        <w:rPr>
          <w:sz w:val="24"/>
        </w:rPr>
        <w:t>.</w:t>
      </w:r>
      <w:r>
        <w:rPr>
          <w:sz w:val="24"/>
        </w:rPr>
        <w:t>ru</w:t>
      </w:r>
    </w:p>
    <w:p w14:paraId="89000000">
      <w:pPr>
        <w:ind/>
        <w:jc w:val="both"/>
        <w:rPr>
          <w:sz w:val="24"/>
        </w:rPr>
      </w:pPr>
      <w:r>
        <w:rPr>
          <w:sz w:val="24"/>
        </w:rPr>
        <w:t xml:space="preserve">Администрация МО «Онгудайский район» - приемная тел. – 8 38845 22401, </w:t>
      </w:r>
    </w:p>
    <w:p w14:paraId="8A000000">
      <w:pPr>
        <w:ind/>
        <w:jc w:val="both"/>
        <w:rPr>
          <w:sz w:val="24"/>
        </w:rPr>
      </w:pPr>
      <w:r>
        <w:rPr>
          <w:sz w:val="24"/>
        </w:rPr>
        <w:t xml:space="preserve"> Зам. Главы тел.8- 38845-22471</w:t>
      </w:r>
    </w:p>
    <w:p w14:paraId="8B000000">
      <w:pPr>
        <w:ind/>
        <w:jc w:val="both"/>
        <w:rPr>
          <w:sz w:val="24"/>
        </w:rPr>
      </w:pPr>
      <w:r>
        <w:rPr>
          <w:sz w:val="24"/>
        </w:rPr>
        <w:t>Президент РОО «ФГСРСТ РА»</w:t>
      </w:r>
      <w:r>
        <w:rPr>
          <w:sz w:val="24"/>
        </w:rPr>
        <w:t xml:space="preserve">: Дегтярев Николай Алексеевич – тел. 8-9139998998, </w:t>
      </w:r>
      <w:r>
        <w:rPr>
          <w:sz w:val="24"/>
        </w:rPr>
        <w:t>dkolai</w:t>
      </w:r>
      <w:r>
        <w:rPr>
          <w:sz w:val="24"/>
        </w:rPr>
        <w:t>@</w:t>
      </w:r>
      <w:r>
        <w:rPr>
          <w:sz w:val="24"/>
        </w:rPr>
        <w:t>mail</w:t>
      </w:r>
      <w:r>
        <w:rPr>
          <w:sz w:val="24"/>
        </w:rPr>
        <w:t>.</w:t>
      </w:r>
      <w:r>
        <w:rPr>
          <w:sz w:val="24"/>
        </w:rPr>
        <w:t>ru</w:t>
      </w:r>
    </w:p>
    <w:p w14:paraId="8C000000">
      <w:pPr>
        <w:ind/>
        <w:jc w:val="center"/>
        <w:rPr>
          <w:sz w:val="24"/>
        </w:rPr>
      </w:pPr>
      <w:r>
        <w:rPr>
          <w:sz w:val="24"/>
        </w:rPr>
        <w:t>Региональная общественная организация</w:t>
      </w:r>
    </w:p>
    <w:p w14:paraId="8D000000">
      <w:pPr>
        <w:ind/>
        <w:jc w:val="center"/>
        <w:rPr>
          <w:sz w:val="24"/>
        </w:rPr>
      </w:pPr>
      <w:r>
        <w:rPr>
          <w:sz w:val="24"/>
        </w:rPr>
        <w:t>«Федерация гребного слалома, рафтинга и спортивного туризма</w:t>
      </w:r>
    </w:p>
    <w:p w14:paraId="8E000000">
      <w:pPr>
        <w:ind/>
        <w:jc w:val="center"/>
        <w:rPr>
          <w:sz w:val="24"/>
        </w:rPr>
      </w:pPr>
      <w:r>
        <w:rPr>
          <w:sz w:val="24"/>
        </w:rPr>
        <w:t>Республики Алтай»</w:t>
      </w:r>
    </w:p>
    <w:sectPr>
      <w:pgSz w:h="16838" w:orient="portrait" w:w="11906"/>
      <w:pgMar w:bottom="1134" w:footer="708" w:gutter="0" w:header="708" w:left="1134" w:right="851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2_ch" w:type="character">
    <w:name w:val="Normal"/>
    <w:link w:val="Style_2"/>
    <w:rPr>
      <w:rFonts w:ascii="Times New Roman" w:hAnsi="Times New Roman"/>
      <w:sz w:val="24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Balloon Text"/>
    <w:basedOn w:val="Style_2"/>
    <w:link w:val="Style_8_ch"/>
    <w:rPr>
      <w:rFonts w:ascii="Tahoma" w:hAnsi="Tahoma"/>
      <w:sz w:val="16"/>
    </w:rPr>
  </w:style>
  <w:style w:styleId="Style_8_ch" w:type="character">
    <w:name w:val="Balloon Text"/>
    <w:basedOn w:val="Style_2_ch"/>
    <w:link w:val="Style_8"/>
    <w:rPr>
      <w:rFonts w:ascii="Tahoma" w:hAnsi="Tahoma"/>
      <w:sz w:val="16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" w:type="paragraph">
    <w:name w:val="List Paragraph"/>
    <w:basedOn w:val="Style_2"/>
    <w:link w:val="Style_1_ch"/>
    <w:pPr>
      <w:ind w:firstLine="0" w:left="720"/>
      <w:contextualSpacing w:val="1"/>
    </w:pPr>
  </w:style>
  <w:style w:styleId="Style_1_ch" w:type="character">
    <w:name w:val="List Paragraph"/>
    <w:basedOn w:val="Style_2_ch"/>
    <w:link w:val="Style_1"/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2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2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2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2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2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5" w:type="table">
    <w:name w:val="Table Grid"/>
    <w:basedOn w:val="Style_24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2023-07-14T18:58:40Z</dcterms:modified>
</cp:coreProperties>
</file>